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570"/>
        </w:tabs>
        <w:jc w:val="center"/>
        <w:rPr>
          <w:rFonts w:ascii="宋体" w:hAnsi="宋体" w:eastAsia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/>
          <w:b/>
          <w:sz w:val="32"/>
          <w:szCs w:val="32"/>
        </w:rPr>
        <w:t>广医附属番禺中心医院工会委员会202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/>
          <w:b/>
          <w:sz w:val="32"/>
          <w:szCs w:val="32"/>
        </w:rPr>
        <w:t>年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春</w:t>
      </w:r>
      <w:r>
        <w:rPr>
          <w:rFonts w:hint="eastAsia" w:ascii="宋体" w:hAnsi="宋体" w:eastAsia="宋体"/>
          <w:b/>
          <w:sz w:val="32"/>
          <w:szCs w:val="32"/>
        </w:rPr>
        <w:t>节</w:t>
      </w:r>
    </w:p>
    <w:p>
      <w:pPr>
        <w:tabs>
          <w:tab w:val="left" w:pos="3570"/>
        </w:tabs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慰问品采购项目用户需求书</w:t>
      </w:r>
    </w:p>
    <w:p>
      <w:pPr>
        <w:pStyle w:val="10"/>
        <w:numPr>
          <w:ilvl w:val="0"/>
          <w:numId w:val="1"/>
        </w:numPr>
        <w:tabs>
          <w:tab w:val="left" w:pos="709"/>
          <w:tab w:val="left" w:pos="3570"/>
        </w:tabs>
        <w:ind w:left="0"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项目</w:t>
      </w:r>
      <w:r>
        <w:rPr>
          <w:rFonts w:ascii="宋体" w:hAnsi="宋体" w:eastAsia="宋体"/>
          <w:sz w:val="28"/>
          <w:szCs w:val="28"/>
        </w:rPr>
        <w:t>概况</w:t>
      </w:r>
    </w:p>
    <w:tbl>
      <w:tblPr>
        <w:tblStyle w:val="7"/>
        <w:tblpPr w:leftFromText="180" w:rightFromText="180" w:vertAnchor="text" w:horzAnchor="margin" w:tblpXSpec="center" w:tblpY="71"/>
        <w:tblW w:w="9671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6" w:space="0"/>
          <w:right w:val="single" w:color="000000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1315"/>
        <w:gridCol w:w="2180"/>
        <w:gridCol w:w="1779"/>
        <w:gridCol w:w="1671"/>
        <w:gridCol w:w="1992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6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34" w:type="dxa"/>
            <w:vAlign w:val="center"/>
          </w:tcPr>
          <w:p>
            <w:pPr>
              <w:widowControl/>
              <w:tabs>
                <w:tab w:val="left" w:pos="3570"/>
              </w:tabs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序号</w:t>
            </w:r>
          </w:p>
        </w:tc>
        <w:tc>
          <w:tcPr>
            <w:tcW w:w="1315" w:type="dxa"/>
            <w:vAlign w:val="center"/>
          </w:tcPr>
          <w:p>
            <w:pPr>
              <w:widowControl/>
              <w:tabs>
                <w:tab w:val="left" w:pos="3570"/>
              </w:tabs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使用科室</w:t>
            </w:r>
          </w:p>
        </w:tc>
        <w:tc>
          <w:tcPr>
            <w:tcW w:w="2180" w:type="dxa"/>
            <w:vAlign w:val="center"/>
          </w:tcPr>
          <w:p>
            <w:pPr>
              <w:widowControl/>
              <w:tabs>
                <w:tab w:val="left" w:pos="3570"/>
              </w:tabs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货物名称</w:t>
            </w:r>
          </w:p>
        </w:tc>
        <w:tc>
          <w:tcPr>
            <w:tcW w:w="1779" w:type="dxa"/>
            <w:vAlign w:val="center"/>
          </w:tcPr>
          <w:p>
            <w:pPr>
              <w:widowControl/>
              <w:tabs>
                <w:tab w:val="left" w:pos="3570"/>
              </w:tabs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预算金额（元）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tabs>
                <w:tab w:val="left" w:pos="3570"/>
              </w:tabs>
              <w:jc w:val="center"/>
              <w:rPr>
                <w:rFonts w:hint="default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参考数量</w:t>
            </w:r>
            <w:r>
              <w:rPr>
                <w:rFonts w:hint="default" w:ascii="宋体" w:hAnsi="宋体" w:eastAsia="宋体" w:cs="宋体"/>
                <w:b/>
                <w:bCs/>
                <w:szCs w:val="21"/>
              </w:rPr>
              <w:t>（份）</w:t>
            </w:r>
          </w:p>
        </w:tc>
        <w:tc>
          <w:tcPr>
            <w:tcW w:w="1992" w:type="dxa"/>
            <w:vAlign w:val="center"/>
          </w:tcPr>
          <w:p>
            <w:pPr>
              <w:widowControl/>
              <w:tabs>
                <w:tab w:val="left" w:pos="3570"/>
              </w:tabs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预算</w:t>
            </w:r>
            <w:r>
              <w:rPr>
                <w:rFonts w:ascii="宋体" w:hAnsi="宋体" w:eastAsia="宋体" w:cs="宋体"/>
                <w:b/>
                <w:bCs/>
                <w:szCs w:val="21"/>
              </w:rPr>
              <w:t>总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6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734" w:type="dxa"/>
            <w:vAlign w:val="center"/>
          </w:tcPr>
          <w:p>
            <w:pPr>
              <w:widowControl/>
              <w:tabs>
                <w:tab w:val="left" w:pos="3570"/>
              </w:tabs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1</w:t>
            </w:r>
          </w:p>
        </w:tc>
        <w:tc>
          <w:tcPr>
            <w:tcW w:w="1315" w:type="dxa"/>
            <w:vAlign w:val="center"/>
          </w:tcPr>
          <w:p>
            <w:pPr>
              <w:widowControl/>
              <w:tabs>
                <w:tab w:val="left" w:pos="3570"/>
              </w:tabs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医院工会</w:t>
            </w:r>
          </w:p>
        </w:tc>
        <w:tc>
          <w:tcPr>
            <w:tcW w:w="2180" w:type="dxa"/>
            <w:vAlign w:val="center"/>
          </w:tcPr>
          <w:p>
            <w:pPr>
              <w:widowControl/>
              <w:tabs>
                <w:tab w:val="left" w:pos="3570"/>
              </w:tabs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202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  <w:t>春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节慰问品</w:t>
            </w:r>
          </w:p>
        </w:tc>
        <w:tc>
          <w:tcPr>
            <w:tcW w:w="1779" w:type="dxa"/>
            <w:vAlign w:val="center"/>
          </w:tcPr>
          <w:p>
            <w:pPr>
              <w:widowControl/>
              <w:tabs>
                <w:tab w:val="left" w:pos="3570"/>
              </w:tabs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  <w:t>513900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tabs>
                <w:tab w:val="left" w:pos="3570"/>
              </w:tabs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28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55</w:t>
            </w:r>
          </w:p>
        </w:tc>
        <w:tc>
          <w:tcPr>
            <w:tcW w:w="1992" w:type="dxa"/>
            <w:vAlign w:val="center"/>
          </w:tcPr>
          <w:p>
            <w:pPr>
              <w:widowControl/>
              <w:tabs>
                <w:tab w:val="left" w:pos="3570"/>
              </w:tabs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513900</w:t>
            </w:r>
          </w:p>
        </w:tc>
      </w:tr>
    </w:tbl>
    <w:p>
      <w:pPr>
        <w:pStyle w:val="10"/>
        <w:ind w:firstLine="0" w:firstLineChars="0"/>
        <w:rPr>
          <w:rFonts w:ascii="宋体" w:hAnsi="宋体" w:eastAsia="宋体"/>
          <w:sz w:val="28"/>
          <w:szCs w:val="28"/>
        </w:rPr>
      </w:pPr>
    </w:p>
    <w:p>
      <w:pPr>
        <w:pStyle w:val="10"/>
        <w:ind w:firstLine="56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根据基层工会经费收支管理实施细则【</w:t>
      </w:r>
      <w:r>
        <w:rPr>
          <w:rFonts w:ascii="宋体" w:hAnsi="宋体" w:eastAsia="宋体"/>
          <w:sz w:val="28"/>
          <w:szCs w:val="28"/>
        </w:rPr>
        <w:t>2025】1号</w:t>
      </w:r>
      <w:r>
        <w:rPr>
          <w:rFonts w:hint="eastAsia" w:ascii="宋体" w:hAnsi="宋体" w:eastAsia="宋体"/>
          <w:sz w:val="28"/>
          <w:szCs w:val="28"/>
        </w:rPr>
        <w:t>相关文件精神，拟为工会会员开展节日慰问。采购节日慰问品发放给工会会员，表示节日的慰问。</w:t>
      </w:r>
    </w:p>
    <w:p>
      <w:pPr>
        <w:pStyle w:val="10"/>
        <w:numPr>
          <w:ilvl w:val="0"/>
          <w:numId w:val="1"/>
        </w:numPr>
        <w:tabs>
          <w:tab w:val="left" w:pos="709"/>
          <w:tab w:val="left" w:pos="3570"/>
        </w:tabs>
        <w:ind w:left="0"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报价范围的定义</w:t>
      </w:r>
    </w:p>
    <w:p>
      <w:pPr>
        <w:pStyle w:val="10"/>
        <w:tabs>
          <w:tab w:val="left" w:pos="709"/>
          <w:tab w:val="left" w:pos="3570"/>
        </w:tabs>
        <w:ind w:firstLine="56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货物设计、制造、包装、运输、检测及验收合格之前及质保期内服务及备品发生的所有含税费用。</w:t>
      </w:r>
    </w:p>
    <w:p>
      <w:pPr>
        <w:pStyle w:val="10"/>
        <w:numPr>
          <w:ilvl w:val="0"/>
          <w:numId w:val="1"/>
        </w:numPr>
        <w:tabs>
          <w:tab w:val="left" w:pos="709"/>
          <w:tab w:val="left" w:pos="3570"/>
        </w:tabs>
        <w:ind w:left="0" w:firstLine="0" w:firstLineChars="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资格要求</w:t>
      </w:r>
    </w:p>
    <w:p>
      <w:pPr>
        <w:pStyle w:val="10"/>
        <w:numPr>
          <w:ilvl w:val="0"/>
          <w:numId w:val="2"/>
        </w:numPr>
        <w:tabs>
          <w:tab w:val="left" w:pos="709"/>
          <w:tab w:val="left" w:pos="3570"/>
        </w:tabs>
        <w:ind w:left="0"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供应商具有食品经营相关资质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/>
          <w:sz w:val="28"/>
          <w:szCs w:val="28"/>
        </w:rPr>
        <w:t>提供营业执照。</w:t>
      </w:r>
    </w:p>
    <w:p>
      <w:pPr>
        <w:pStyle w:val="10"/>
        <w:numPr>
          <w:ilvl w:val="0"/>
          <w:numId w:val="2"/>
        </w:numPr>
        <w:tabs>
          <w:tab w:val="left" w:pos="709"/>
          <w:tab w:val="left" w:pos="3570"/>
        </w:tabs>
        <w:ind w:left="0"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符合832平台采购资格</w:t>
      </w:r>
    </w:p>
    <w:p>
      <w:pPr>
        <w:pStyle w:val="10"/>
        <w:numPr>
          <w:ilvl w:val="0"/>
          <w:numId w:val="1"/>
        </w:numPr>
        <w:tabs>
          <w:tab w:val="left" w:pos="709"/>
          <w:tab w:val="left" w:pos="3570"/>
        </w:tabs>
        <w:ind w:left="0"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是否</w:t>
      </w:r>
      <w:r>
        <w:rPr>
          <w:rFonts w:ascii="宋体" w:hAnsi="宋体" w:eastAsia="宋体"/>
          <w:sz w:val="28"/>
          <w:szCs w:val="28"/>
        </w:rPr>
        <w:t>进口产品</w:t>
      </w:r>
    </w:p>
    <w:p>
      <w:pPr>
        <w:pStyle w:val="10"/>
        <w:tabs>
          <w:tab w:val="left" w:pos="709"/>
          <w:tab w:val="left" w:pos="3570"/>
        </w:tabs>
        <w:ind w:firstLine="56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否    </w:t>
      </w:r>
    </w:p>
    <w:p>
      <w:pPr>
        <w:pStyle w:val="10"/>
        <w:numPr>
          <w:ilvl w:val="0"/>
          <w:numId w:val="1"/>
        </w:numPr>
        <w:tabs>
          <w:tab w:val="left" w:pos="709"/>
          <w:tab w:val="left" w:pos="3570"/>
        </w:tabs>
        <w:ind w:left="0"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是否</w:t>
      </w:r>
      <w:r>
        <w:rPr>
          <w:rFonts w:ascii="宋体" w:hAnsi="宋体" w:eastAsia="宋体"/>
          <w:sz w:val="28"/>
          <w:szCs w:val="28"/>
        </w:rPr>
        <w:t>接受</w:t>
      </w:r>
      <w:r>
        <w:rPr>
          <w:rFonts w:hint="eastAsia" w:ascii="宋体" w:hAnsi="宋体" w:eastAsia="宋体"/>
          <w:sz w:val="28"/>
          <w:szCs w:val="28"/>
        </w:rPr>
        <w:t>联合体</w:t>
      </w:r>
      <w:r>
        <w:rPr>
          <w:rFonts w:ascii="宋体" w:hAnsi="宋体" w:eastAsia="宋体"/>
          <w:sz w:val="28"/>
          <w:szCs w:val="28"/>
        </w:rPr>
        <w:t>投标</w:t>
      </w:r>
    </w:p>
    <w:p>
      <w:pPr>
        <w:pStyle w:val="10"/>
        <w:tabs>
          <w:tab w:val="left" w:pos="709"/>
          <w:tab w:val="left" w:pos="3570"/>
        </w:tabs>
        <w:ind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否    </w:t>
      </w:r>
    </w:p>
    <w:p>
      <w:pPr>
        <w:pStyle w:val="10"/>
        <w:numPr>
          <w:ilvl w:val="0"/>
          <w:numId w:val="1"/>
        </w:numPr>
        <w:tabs>
          <w:tab w:val="left" w:pos="709"/>
          <w:tab w:val="left" w:pos="3570"/>
        </w:tabs>
        <w:ind w:left="0" w:firstLine="0" w:firstLine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技术要求</w:t>
      </w:r>
    </w:p>
    <w:p>
      <w:pPr>
        <w:pStyle w:val="10"/>
        <w:numPr>
          <w:ilvl w:val="0"/>
          <w:numId w:val="0"/>
        </w:numPr>
        <w:tabs>
          <w:tab w:val="left" w:pos="709"/>
          <w:tab w:val="left" w:pos="3570"/>
        </w:tabs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（一）采购清单详见附件。</w:t>
      </w:r>
    </w:p>
    <w:p>
      <w:pPr>
        <w:pStyle w:val="10"/>
        <w:numPr>
          <w:ilvl w:val="0"/>
          <w:numId w:val="0"/>
        </w:numPr>
        <w:tabs>
          <w:tab w:val="left" w:pos="709"/>
          <w:tab w:val="left" w:pos="3570"/>
        </w:tabs>
        <w:ind w:left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 w:cs="宋体"/>
          <w:sz w:val="28"/>
          <w:szCs w:val="28"/>
        </w:rPr>
        <w:t>）交货要求</w:t>
      </w:r>
    </w:p>
    <w:p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1.交货期：</w:t>
      </w:r>
      <w:r>
        <w:rPr>
          <w:rFonts w:ascii="宋体" w:hAnsi="宋体" w:eastAsia="宋体" w:cs="宋体"/>
          <w:sz w:val="28"/>
          <w:szCs w:val="28"/>
        </w:rPr>
        <w:t>供应商确认收到</w:t>
      </w:r>
      <w:r>
        <w:rPr>
          <w:rFonts w:hint="eastAsia" w:ascii="宋体" w:hAnsi="宋体" w:eastAsia="宋体" w:cs="宋体"/>
          <w:bCs/>
          <w:sz w:val="28"/>
          <w:szCs w:val="28"/>
        </w:rPr>
        <w:t>采购人</w:t>
      </w:r>
      <w:r>
        <w:rPr>
          <w:rFonts w:ascii="宋体" w:hAnsi="宋体" w:eastAsia="宋体" w:cs="宋体"/>
          <w:bCs/>
          <w:sz w:val="28"/>
          <w:szCs w:val="28"/>
        </w:rPr>
        <w:t>提供的</w:t>
      </w:r>
      <w:r>
        <w:rPr>
          <w:rFonts w:hint="eastAsia" w:ascii="宋体" w:hAnsi="宋体" w:eastAsia="宋体" w:cs="宋体"/>
          <w:bCs/>
          <w:sz w:val="28"/>
          <w:szCs w:val="28"/>
        </w:rPr>
        <w:t>送货地址后</w:t>
      </w:r>
      <w:r>
        <w:rPr>
          <w:rFonts w:ascii="宋体" w:hAnsi="宋体" w:eastAsia="宋体" w:cs="宋体"/>
          <w:bCs/>
          <w:sz w:val="28"/>
          <w:szCs w:val="28"/>
        </w:rPr>
        <w:t>15</w:t>
      </w:r>
      <w:r>
        <w:rPr>
          <w:rFonts w:hint="eastAsia" w:ascii="宋体" w:hAnsi="宋体" w:eastAsia="宋体" w:cs="宋体"/>
          <w:bCs/>
          <w:sz w:val="28"/>
          <w:szCs w:val="28"/>
        </w:rPr>
        <w:t>日内送达各地址</w:t>
      </w:r>
      <w:r>
        <w:rPr>
          <w:rFonts w:hint="eastAsia" w:ascii="宋体" w:hAnsi="宋体" w:eastAsia="宋体" w:cs="宋体"/>
          <w:sz w:val="28"/>
          <w:szCs w:val="28"/>
        </w:rPr>
        <w:t>。202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sz w:val="28"/>
          <w:szCs w:val="28"/>
        </w:rPr>
        <w:t>日前需全部配送到采购人提供的收货地址。供应商需提前备货。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2.交货方式和地点：供应商按照以下方式配送、交付货物：供应商按照</w:t>
      </w:r>
      <w:r>
        <w:rPr>
          <w:rFonts w:ascii="宋体" w:hAnsi="宋体" w:eastAsia="宋体" w:cs="宋体"/>
          <w:sz w:val="28"/>
          <w:szCs w:val="28"/>
        </w:rPr>
        <w:t>采购人</w:t>
      </w:r>
      <w:r>
        <w:rPr>
          <w:rFonts w:hint="eastAsia" w:ascii="宋体" w:hAnsi="宋体" w:eastAsia="宋体" w:cs="宋体"/>
          <w:sz w:val="28"/>
          <w:szCs w:val="28"/>
        </w:rPr>
        <w:t>提供的收货地址、收货人姓名及手机号码</w:t>
      </w:r>
      <w:r>
        <w:rPr>
          <w:rFonts w:ascii="宋体" w:hAnsi="宋体" w:eastAsia="宋体" w:cs="宋体"/>
          <w:sz w:val="28"/>
          <w:szCs w:val="28"/>
        </w:rPr>
        <w:t>或</w:t>
      </w:r>
      <w:r>
        <w:rPr>
          <w:rFonts w:hint="eastAsia" w:ascii="宋体" w:hAnsi="宋体" w:eastAsia="宋体" w:cs="宋体"/>
          <w:sz w:val="28"/>
          <w:szCs w:val="28"/>
        </w:rPr>
        <w:t>联系人的姓名、工号、手机号码等重要信息，采用快递配送（配送要求：快递员需电话联系收货人确认，并有短信通知），一件代发，全国包邮。</w:t>
      </w:r>
    </w:p>
    <w:p>
      <w:pPr>
        <w:pStyle w:val="10"/>
        <w:numPr>
          <w:ilvl w:val="255"/>
          <w:numId w:val="0"/>
        </w:numPr>
        <w:tabs>
          <w:tab w:val="left" w:pos="709"/>
          <w:tab w:val="left" w:pos="3570"/>
        </w:tabs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</w:t>
      </w:r>
      <w:r>
        <w:rPr>
          <w:rFonts w:hint="eastAsia" w:ascii="宋体" w:hAnsi="宋体" w:eastAsia="宋体" w:cs="宋体"/>
          <w:sz w:val="28"/>
          <w:szCs w:val="28"/>
        </w:rPr>
        <w:t>）货物质量要求</w:t>
      </w:r>
    </w:p>
    <w:p>
      <w:pPr>
        <w:ind w:firstLine="560" w:firstLineChars="200"/>
        <w:jc w:val="left"/>
        <w:rPr>
          <w:rFonts w:hAnsi="宋体" w:eastAsia="宋体" w:cs="宋体"/>
          <w:sz w:val="28"/>
          <w:szCs w:val="28"/>
        </w:rPr>
      </w:pPr>
      <w:r>
        <w:rPr>
          <w:rFonts w:hint="eastAsia" w:hAnsi="宋体" w:eastAsia="宋体" w:cs="宋体"/>
          <w:sz w:val="28"/>
          <w:szCs w:val="28"/>
        </w:rPr>
        <w:t>1.成交供应商须提供全新的、未使用过的货物，是目前的型号，其质量、规格及技术特征符合需求文件要求。所有货物自货物交付之日起有效期为</w:t>
      </w:r>
      <w:r>
        <w:rPr>
          <w:rFonts w:hAnsi="宋体" w:eastAsia="宋体" w:cs="宋体"/>
          <w:sz w:val="28"/>
          <w:szCs w:val="28"/>
        </w:rPr>
        <w:t>该产</w:t>
      </w:r>
      <w:r>
        <w:rPr>
          <w:rFonts w:hint="eastAsia" w:hAnsi="宋体" w:eastAsia="宋体" w:cs="宋体"/>
          <w:sz w:val="28"/>
          <w:szCs w:val="28"/>
        </w:rPr>
        <w:t>品保质期的2/3时</w:t>
      </w:r>
      <w:r>
        <w:rPr>
          <w:rFonts w:hAnsi="宋体" w:eastAsia="宋体" w:cs="宋体"/>
          <w:sz w:val="28"/>
          <w:szCs w:val="28"/>
        </w:rPr>
        <w:t>限</w:t>
      </w:r>
      <w:r>
        <w:rPr>
          <w:rFonts w:hint="eastAsia" w:hAnsi="宋体" w:eastAsia="宋体" w:cs="宋体"/>
          <w:sz w:val="28"/>
          <w:szCs w:val="28"/>
        </w:rPr>
        <w:t>或以上。</w:t>
      </w:r>
    </w:p>
    <w:p>
      <w:pPr>
        <w:pStyle w:val="3"/>
        <w:tabs>
          <w:tab w:val="left" w:pos="1755"/>
          <w:tab w:val="left" w:pos="2025"/>
        </w:tabs>
        <w:adjustRightInd w:val="0"/>
        <w:snapToGrid w:val="0"/>
        <w:spacing w:line="360" w:lineRule="auto"/>
        <w:ind w:firstLine="560" w:firstLineChars="200"/>
        <w:rPr>
          <w:rFonts w:hAnsi="宋体" w:eastAsia="宋体" w:cs="宋体"/>
          <w:sz w:val="28"/>
          <w:szCs w:val="28"/>
        </w:rPr>
      </w:pPr>
      <w:r>
        <w:rPr>
          <w:rFonts w:hint="eastAsia" w:hAnsi="宋体" w:eastAsia="宋体" w:cs="宋体"/>
          <w:sz w:val="28"/>
          <w:szCs w:val="28"/>
        </w:rPr>
        <w:t>2.产品必须提供出厂合格证或</w:t>
      </w:r>
      <w:r>
        <w:rPr>
          <w:rFonts w:hAnsi="宋体" w:eastAsia="宋体" w:cs="宋体"/>
          <w:sz w:val="28"/>
          <w:szCs w:val="28"/>
        </w:rPr>
        <w:t>检验报告</w:t>
      </w:r>
      <w:r>
        <w:rPr>
          <w:rFonts w:hint="eastAsia" w:hAnsi="宋体" w:eastAsia="宋体" w:cs="宋体"/>
          <w:sz w:val="28"/>
          <w:szCs w:val="28"/>
          <w:lang w:val="en-US" w:eastAsia="zh-CN"/>
        </w:rPr>
        <w:t>/</w:t>
      </w:r>
      <w:r>
        <w:rPr>
          <w:rFonts w:hAnsi="宋体" w:eastAsia="宋体" w:cs="宋体"/>
          <w:sz w:val="28"/>
          <w:szCs w:val="28"/>
        </w:rPr>
        <w:t>检测报告</w:t>
      </w:r>
      <w:r>
        <w:rPr>
          <w:rFonts w:hint="eastAsia" w:hAnsi="宋体" w:eastAsia="宋体" w:cs="宋体"/>
          <w:sz w:val="28"/>
          <w:szCs w:val="28"/>
          <w:lang w:eastAsia="zh-CN"/>
        </w:rPr>
        <w:t>（</w:t>
      </w:r>
      <w:r>
        <w:rPr>
          <w:rFonts w:hint="eastAsia" w:hAnsi="宋体" w:eastAsia="宋体" w:cs="宋体"/>
          <w:sz w:val="28"/>
          <w:szCs w:val="28"/>
          <w:lang w:val="en-US" w:eastAsia="zh-CN"/>
        </w:rPr>
        <w:t>中标供应商签订合同前提供</w:t>
      </w:r>
      <w:r>
        <w:rPr>
          <w:rFonts w:hint="eastAsia" w:hAnsi="宋体" w:eastAsia="宋体" w:cs="宋体"/>
          <w:sz w:val="28"/>
          <w:szCs w:val="28"/>
          <w:lang w:eastAsia="zh-CN"/>
        </w:rPr>
        <w:t>）</w:t>
      </w:r>
      <w:r>
        <w:rPr>
          <w:rFonts w:hint="eastAsia" w:hAnsi="宋体" w:eastAsia="宋体" w:cs="宋体"/>
          <w:sz w:val="28"/>
          <w:szCs w:val="28"/>
        </w:rPr>
        <w:t>。</w:t>
      </w:r>
    </w:p>
    <w:p>
      <w:pPr>
        <w:pStyle w:val="3"/>
        <w:tabs>
          <w:tab w:val="left" w:pos="1755"/>
          <w:tab w:val="left" w:pos="2025"/>
        </w:tabs>
        <w:adjustRightInd w:val="0"/>
        <w:snapToGrid w:val="0"/>
        <w:spacing w:line="360" w:lineRule="auto"/>
        <w:ind w:firstLine="560" w:firstLineChars="200"/>
        <w:rPr>
          <w:rFonts w:hAnsi="宋体" w:eastAsia="宋体" w:cs="宋体"/>
          <w:sz w:val="28"/>
          <w:szCs w:val="28"/>
        </w:rPr>
      </w:pPr>
      <w:r>
        <w:rPr>
          <w:rFonts w:hint="eastAsia" w:hAnsi="宋体" w:eastAsia="宋体" w:cs="宋体"/>
          <w:sz w:val="28"/>
          <w:szCs w:val="28"/>
        </w:rPr>
        <w:t>3.货物制造质量出现问题，成交供应商应负责三包（包修、包换、包退），费用（包括退还邮费）由成交供应商负责。</w:t>
      </w:r>
    </w:p>
    <w:p>
      <w:pPr>
        <w:pStyle w:val="3"/>
        <w:tabs>
          <w:tab w:val="left" w:pos="1755"/>
          <w:tab w:val="left" w:pos="2025"/>
        </w:tabs>
        <w:adjustRightInd w:val="0"/>
        <w:snapToGrid w:val="0"/>
        <w:spacing w:line="360" w:lineRule="auto"/>
        <w:ind w:firstLine="560" w:firstLineChars="200"/>
      </w:pPr>
      <w:r>
        <w:rPr>
          <w:rFonts w:hint="eastAsia" w:hAnsi="宋体" w:eastAsia="宋体" w:cs="宋体"/>
          <w:sz w:val="28"/>
          <w:szCs w:val="28"/>
        </w:rPr>
        <w:t>4.成交供应商承诺快递耗损率在0.5%-1%，货物在运输途中造成的质量问题，成交供应商应在收到退换通知后7天内完成退换货。</w:t>
      </w:r>
    </w:p>
    <w:p>
      <w:pPr>
        <w:pStyle w:val="10"/>
        <w:numPr>
          <w:ilvl w:val="0"/>
          <w:numId w:val="1"/>
        </w:numPr>
        <w:tabs>
          <w:tab w:val="left" w:pos="709"/>
          <w:tab w:val="left" w:pos="3570"/>
        </w:tabs>
        <w:ind w:left="0"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商务</w:t>
      </w:r>
      <w:r>
        <w:rPr>
          <w:rFonts w:ascii="宋体" w:hAnsi="宋体" w:eastAsia="宋体"/>
          <w:sz w:val="28"/>
          <w:szCs w:val="28"/>
        </w:rPr>
        <w:t>要求</w:t>
      </w:r>
    </w:p>
    <w:p>
      <w:pPr>
        <w:pStyle w:val="10"/>
        <w:numPr>
          <w:ilvl w:val="0"/>
          <w:numId w:val="3"/>
        </w:numPr>
        <w:tabs>
          <w:tab w:val="left" w:pos="709"/>
          <w:tab w:val="left" w:pos="851"/>
          <w:tab w:val="left" w:pos="3570"/>
        </w:tabs>
        <w:ind w:left="0"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验收要求：成交供应商应设置具体售后对接服务人员并提供联系方式。采购人通知</w:t>
      </w:r>
      <w:r>
        <w:rPr>
          <w:rFonts w:ascii="宋体" w:hAnsi="宋体" w:eastAsia="宋体"/>
          <w:sz w:val="28"/>
          <w:szCs w:val="28"/>
        </w:rPr>
        <w:t>收货人</w:t>
      </w:r>
      <w:r>
        <w:rPr>
          <w:rFonts w:hint="eastAsia" w:ascii="宋体" w:hAnsi="宋体" w:eastAsia="宋体"/>
          <w:sz w:val="28"/>
          <w:szCs w:val="28"/>
        </w:rPr>
        <w:t>自收到产品后对货物进行验收,如发现存在产品质量问题，</w:t>
      </w:r>
      <w:r>
        <w:rPr>
          <w:rFonts w:ascii="宋体" w:hAnsi="宋体" w:eastAsia="宋体"/>
          <w:sz w:val="28"/>
          <w:szCs w:val="28"/>
        </w:rPr>
        <w:t>7</w:t>
      </w:r>
      <w:r>
        <w:rPr>
          <w:rFonts w:hint="eastAsia" w:ascii="宋体" w:hAnsi="宋体" w:eastAsia="宋体"/>
          <w:sz w:val="28"/>
          <w:szCs w:val="28"/>
        </w:rPr>
        <w:t>天内向售后服务人员提出售后服务申请。成交供应商根据实际情况及时处理。逾期未提出异议的，视为验收合格。</w:t>
      </w:r>
    </w:p>
    <w:p>
      <w:pPr>
        <w:pStyle w:val="10"/>
        <w:numPr>
          <w:ilvl w:val="0"/>
          <w:numId w:val="3"/>
        </w:numPr>
        <w:tabs>
          <w:tab w:val="left" w:pos="709"/>
          <w:tab w:val="left" w:pos="851"/>
          <w:tab w:val="left" w:pos="3570"/>
        </w:tabs>
        <w:ind w:left="0"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付款条件：</w:t>
      </w:r>
    </w:p>
    <w:p>
      <w:pPr>
        <w:tabs>
          <w:tab w:val="left" w:pos="709"/>
          <w:tab w:val="left" w:pos="851"/>
          <w:tab w:val="left" w:pos="3570"/>
        </w:tabs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1.</w:t>
      </w:r>
      <w:r>
        <w:rPr>
          <w:rFonts w:hint="eastAsia" w:ascii="宋体" w:hAnsi="宋体" w:eastAsia="宋体"/>
          <w:sz w:val="28"/>
          <w:szCs w:val="28"/>
        </w:rPr>
        <w:t>按实际采购数量及成交单价结算。全部货物配送完毕后、采购人收齐有效请款资料确认无误并无扣款事项后在</w:t>
      </w:r>
      <w:r>
        <w:rPr>
          <w:rFonts w:ascii="宋体" w:hAnsi="宋体" w:eastAsia="宋体"/>
          <w:sz w:val="28"/>
          <w:szCs w:val="28"/>
        </w:rPr>
        <w:t>5</w:t>
      </w:r>
      <w:r>
        <w:rPr>
          <w:rFonts w:hint="eastAsia" w:ascii="宋体" w:hAnsi="宋体" w:eastAsia="宋体"/>
          <w:sz w:val="28"/>
          <w:szCs w:val="28"/>
        </w:rPr>
        <w:t>个工作日内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办理</w:t>
      </w:r>
      <w:r>
        <w:rPr>
          <w:rFonts w:ascii="宋体" w:hAnsi="宋体" w:eastAsia="宋体"/>
          <w:sz w:val="28"/>
          <w:szCs w:val="28"/>
        </w:rPr>
        <w:t>。</w:t>
      </w:r>
    </w:p>
    <w:p>
      <w:pPr>
        <w:pStyle w:val="10"/>
        <w:tabs>
          <w:tab w:val="left" w:pos="709"/>
          <w:tab w:val="left" w:pos="851"/>
          <w:tab w:val="left" w:pos="3570"/>
        </w:tabs>
        <w:ind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2.成交供应商凭以下有效请款资料与采购人结算：</w:t>
      </w:r>
    </w:p>
    <w:p>
      <w:pPr>
        <w:pStyle w:val="10"/>
        <w:tabs>
          <w:tab w:val="left" w:pos="709"/>
          <w:tab w:val="left" w:pos="851"/>
          <w:tab w:val="left" w:pos="3570"/>
        </w:tabs>
        <w:ind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（1）请款函；</w:t>
      </w:r>
    </w:p>
    <w:p>
      <w:pPr>
        <w:pStyle w:val="10"/>
        <w:tabs>
          <w:tab w:val="left" w:pos="709"/>
          <w:tab w:val="left" w:pos="851"/>
          <w:tab w:val="left" w:pos="3570"/>
        </w:tabs>
        <w:ind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（2）成交供应商依法开具的等额发票；</w:t>
      </w:r>
    </w:p>
    <w:p>
      <w:pPr>
        <w:pStyle w:val="10"/>
        <w:tabs>
          <w:tab w:val="left" w:pos="709"/>
          <w:tab w:val="left" w:pos="851"/>
          <w:tab w:val="left" w:pos="3570"/>
        </w:tabs>
        <w:ind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（3）收货情况汇总表。（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或</w:t>
      </w:r>
      <w:r>
        <w:rPr>
          <w:rFonts w:hint="eastAsia" w:ascii="宋体" w:hAnsi="宋体" w:eastAsia="宋体"/>
          <w:sz w:val="28"/>
          <w:szCs w:val="28"/>
        </w:rPr>
        <w:t>物流快递导出信息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等相关资料</w:t>
      </w:r>
      <w:r>
        <w:rPr>
          <w:rFonts w:hint="eastAsia" w:ascii="宋体" w:hAnsi="宋体" w:eastAsia="宋体"/>
          <w:sz w:val="28"/>
          <w:szCs w:val="28"/>
        </w:rPr>
        <w:t>）</w:t>
      </w:r>
    </w:p>
    <w:p>
      <w:pPr>
        <w:pStyle w:val="10"/>
        <w:numPr>
          <w:ilvl w:val="0"/>
          <w:numId w:val="1"/>
        </w:numPr>
        <w:tabs>
          <w:tab w:val="left" w:pos="709"/>
          <w:tab w:val="left" w:pos="3570"/>
        </w:tabs>
        <w:ind w:left="0"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套餐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遴选</w:t>
      </w:r>
      <w:r>
        <w:rPr>
          <w:rFonts w:hint="eastAsia" w:ascii="宋体" w:hAnsi="宋体" w:eastAsia="宋体"/>
          <w:sz w:val="28"/>
          <w:szCs w:val="28"/>
        </w:rPr>
        <w:t>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前期市场调研各项产品的单价，由采购人自由搭配三个套餐给员工选择，每个套餐包括2-4项产品。</w:t>
      </w:r>
      <w:r>
        <w:rPr>
          <w:rFonts w:hint="eastAsia" w:ascii="宋体" w:hAnsi="宋体" w:eastAsia="宋体"/>
          <w:sz w:val="28"/>
          <w:szCs w:val="28"/>
        </w:rPr>
        <w:t>每位员工选择其中一个套餐作为春节慰问品。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参考数量为2855份。</w:t>
      </w:r>
      <w:r>
        <w:rPr>
          <w:rFonts w:hint="eastAsia" w:ascii="宋体" w:hAnsi="宋体" w:eastAsia="宋体"/>
          <w:sz w:val="28"/>
          <w:szCs w:val="28"/>
        </w:rPr>
        <w:t>最终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采购数量</w:t>
      </w:r>
      <w:r>
        <w:rPr>
          <w:rFonts w:hint="eastAsia" w:ascii="宋体" w:hAnsi="宋体" w:eastAsia="宋体"/>
          <w:sz w:val="28"/>
          <w:szCs w:val="28"/>
        </w:rPr>
        <w:t>按实际</w:t>
      </w:r>
      <w:r>
        <w:rPr>
          <w:rFonts w:hint="default" w:ascii="宋体" w:hAnsi="宋体" w:eastAsia="宋体"/>
          <w:sz w:val="28"/>
          <w:szCs w:val="28"/>
        </w:rPr>
        <w:t>下单</w:t>
      </w:r>
      <w:r>
        <w:rPr>
          <w:rFonts w:hint="eastAsia" w:ascii="宋体" w:hAnsi="宋体" w:eastAsia="宋体"/>
          <w:sz w:val="28"/>
          <w:szCs w:val="28"/>
        </w:rPr>
        <w:t>为准。</w:t>
      </w:r>
    </w:p>
    <w:p>
      <w:pPr>
        <w:pStyle w:val="10"/>
        <w:numPr>
          <w:ilvl w:val="0"/>
          <w:numId w:val="1"/>
        </w:numPr>
        <w:tabs>
          <w:tab w:val="left" w:pos="709"/>
          <w:tab w:val="left" w:pos="3570"/>
        </w:tabs>
        <w:ind w:left="0" w:leftChars="0" w:firstLine="0" w:firstLineChars="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报价要求：</w:t>
      </w:r>
    </w:p>
    <w:p>
      <w:pPr>
        <w:pStyle w:val="10"/>
        <w:numPr>
          <w:ilvl w:val="0"/>
          <w:numId w:val="0"/>
        </w:numPr>
        <w:tabs>
          <w:tab w:val="left" w:pos="709"/>
          <w:tab w:val="left" w:pos="3570"/>
        </w:tabs>
        <w:ind w:leftChars="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1、根据清单逐一报价或可用同类产品替代逐一报价。同类产品必须是832平台可实行采购的目录产品。</w:t>
      </w:r>
    </w:p>
    <w:p>
      <w:pPr>
        <w:pStyle w:val="10"/>
        <w:tabs>
          <w:tab w:val="left" w:pos="709"/>
          <w:tab w:val="left" w:pos="3570"/>
        </w:tabs>
        <w:ind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2、供应商对套餐清单</w:t>
      </w:r>
      <w:r>
        <w:rPr>
          <w:rFonts w:ascii="宋体" w:hAnsi="宋体" w:eastAsia="宋体"/>
          <w:sz w:val="28"/>
          <w:szCs w:val="28"/>
        </w:rPr>
        <w:t>内</w:t>
      </w:r>
      <w:r>
        <w:rPr>
          <w:rFonts w:hint="eastAsia" w:ascii="宋体" w:hAnsi="宋体" w:eastAsia="宋体"/>
          <w:sz w:val="28"/>
          <w:szCs w:val="28"/>
        </w:rPr>
        <w:t>每种产品进行分项报价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同时</w:t>
      </w:r>
      <w:r>
        <w:rPr>
          <w:rFonts w:hint="eastAsia" w:ascii="宋体" w:hAnsi="宋体" w:eastAsia="宋体"/>
          <w:sz w:val="28"/>
          <w:szCs w:val="28"/>
        </w:rPr>
        <w:t>须对</w:t>
      </w:r>
      <w:r>
        <w:rPr>
          <w:rFonts w:ascii="宋体" w:hAnsi="宋体" w:eastAsia="宋体"/>
          <w:sz w:val="28"/>
          <w:szCs w:val="28"/>
        </w:rPr>
        <w:t>每个</w:t>
      </w:r>
      <w:r>
        <w:rPr>
          <w:rFonts w:hint="eastAsia" w:ascii="宋体" w:hAnsi="宋体" w:eastAsia="宋体"/>
          <w:sz w:val="28"/>
          <w:szCs w:val="28"/>
        </w:rPr>
        <w:t>套餐进行</w:t>
      </w:r>
      <w:r>
        <w:rPr>
          <w:rFonts w:ascii="宋体" w:hAnsi="宋体" w:eastAsia="宋体"/>
          <w:sz w:val="28"/>
          <w:szCs w:val="28"/>
        </w:rPr>
        <w:t>总</w:t>
      </w:r>
      <w:r>
        <w:rPr>
          <w:rFonts w:hint="eastAsia" w:ascii="宋体" w:hAnsi="宋体" w:eastAsia="宋体"/>
          <w:sz w:val="28"/>
          <w:szCs w:val="28"/>
        </w:rPr>
        <w:t>报价。</w:t>
      </w:r>
    </w:p>
    <w:p>
      <w:pPr>
        <w:pStyle w:val="10"/>
        <w:tabs>
          <w:tab w:val="left" w:pos="709"/>
          <w:tab w:val="left" w:pos="3570"/>
        </w:tabs>
        <w:ind w:firstLine="0" w:firstLineChars="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3、报价包含货款、运输、邮递到家、包装、人工、税费等所有费用。</w:t>
      </w:r>
    </w:p>
    <w:p>
      <w:pPr>
        <w:pStyle w:val="10"/>
        <w:tabs>
          <w:tab w:val="left" w:pos="709"/>
          <w:tab w:val="left" w:pos="3570"/>
        </w:tabs>
        <w:ind w:firstLine="0" w:firstLineChars="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4、最终套餐清单的产品由采购人自由搭配组合，但最终选定套餐不超过3个，套餐单品不超过4项。</w:t>
      </w:r>
    </w:p>
    <w:p>
      <w:pPr>
        <w:pStyle w:val="10"/>
        <w:tabs>
          <w:tab w:val="left" w:pos="709"/>
          <w:tab w:val="left" w:pos="3570"/>
        </w:tabs>
        <w:ind w:firstLine="0" w:firstLineChars="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附件：广医附属番禺中心医院工会委员会2026年春节慰问品需求清单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C222EA"/>
    <w:multiLevelType w:val="singleLevel"/>
    <w:tmpl w:val="04C222E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208384F"/>
    <w:multiLevelType w:val="multilevel"/>
    <w:tmpl w:val="5208384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33E0755"/>
    <w:multiLevelType w:val="multilevel"/>
    <w:tmpl w:val="633E0755"/>
    <w:lvl w:ilvl="0" w:tentative="0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UyNTdhNDA5NDRiNjFhMDgyZDgyYTgwMzhkY2MxZGEifQ=="/>
    <w:docVar w:name="KGWebUrl" w:val="http://10.2.240.65:8888/seeyon/officeservlet"/>
  </w:docVars>
  <w:rsids>
    <w:rsidRoot w:val="00107C94"/>
    <w:rsid w:val="00075086"/>
    <w:rsid w:val="000A3133"/>
    <w:rsid w:val="00107C94"/>
    <w:rsid w:val="00127602"/>
    <w:rsid w:val="00127C44"/>
    <w:rsid w:val="00140D6F"/>
    <w:rsid w:val="00150768"/>
    <w:rsid w:val="00153B1B"/>
    <w:rsid w:val="001617AB"/>
    <w:rsid w:val="00182D66"/>
    <w:rsid w:val="00190B42"/>
    <w:rsid w:val="001A0D3D"/>
    <w:rsid w:val="001F09EA"/>
    <w:rsid w:val="001F2C80"/>
    <w:rsid w:val="00205F25"/>
    <w:rsid w:val="00215660"/>
    <w:rsid w:val="0023289C"/>
    <w:rsid w:val="00233E66"/>
    <w:rsid w:val="00273F3B"/>
    <w:rsid w:val="00275BF8"/>
    <w:rsid w:val="00282EA2"/>
    <w:rsid w:val="00296810"/>
    <w:rsid w:val="002A148B"/>
    <w:rsid w:val="002A25C5"/>
    <w:rsid w:val="002A7A99"/>
    <w:rsid w:val="002B0A65"/>
    <w:rsid w:val="00306FA9"/>
    <w:rsid w:val="00310AC4"/>
    <w:rsid w:val="003307AC"/>
    <w:rsid w:val="00340027"/>
    <w:rsid w:val="00356BF3"/>
    <w:rsid w:val="003703BF"/>
    <w:rsid w:val="003705BE"/>
    <w:rsid w:val="00372DD2"/>
    <w:rsid w:val="003B18E3"/>
    <w:rsid w:val="003C4676"/>
    <w:rsid w:val="004216AC"/>
    <w:rsid w:val="00454335"/>
    <w:rsid w:val="00477112"/>
    <w:rsid w:val="004812FD"/>
    <w:rsid w:val="004A0EFF"/>
    <w:rsid w:val="004C6DDB"/>
    <w:rsid w:val="005154C0"/>
    <w:rsid w:val="00522B5B"/>
    <w:rsid w:val="005367B9"/>
    <w:rsid w:val="00564FE2"/>
    <w:rsid w:val="005C2A11"/>
    <w:rsid w:val="0062508E"/>
    <w:rsid w:val="00631E17"/>
    <w:rsid w:val="00644D95"/>
    <w:rsid w:val="006700CB"/>
    <w:rsid w:val="006E3C8A"/>
    <w:rsid w:val="006F05C9"/>
    <w:rsid w:val="007103C3"/>
    <w:rsid w:val="007257B2"/>
    <w:rsid w:val="007315A2"/>
    <w:rsid w:val="007932F9"/>
    <w:rsid w:val="007A5B89"/>
    <w:rsid w:val="007C01C4"/>
    <w:rsid w:val="007C4E08"/>
    <w:rsid w:val="007C5E0C"/>
    <w:rsid w:val="007E16EE"/>
    <w:rsid w:val="00826053"/>
    <w:rsid w:val="00882777"/>
    <w:rsid w:val="008B0F4A"/>
    <w:rsid w:val="008D21AB"/>
    <w:rsid w:val="008F1A8F"/>
    <w:rsid w:val="008F55C8"/>
    <w:rsid w:val="009060AD"/>
    <w:rsid w:val="00907363"/>
    <w:rsid w:val="009165E8"/>
    <w:rsid w:val="009611DF"/>
    <w:rsid w:val="00966C6A"/>
    <w:rsid w:val="009718E9"/>
    <w:rsid w:val="0097794E"/>
    <w:rsid w:val="00983CCB"/>
    <w:rsid w:val="009A3121"/>
    <w:rsid w:val="009E337F"/>
    <w:rsid w:val="009E5292"/>
    <w:rsid w:val="00A44B98"/>
    <w:rsid w:val="00A44FC4"/>
    <w:rsid w:val="00A5390B"/>
    <w:rsid w:val="00AB4E88"/>
    <w:rsid w:val="00AD6FF8"/>
    <w:rsid w:val="00AF2AD6"/>
    <w:rsid w:val="00B205D3"/>
    <w:rsid w:val="00B25626"/>
    <w:rsid w:val="00B56823"/>
    <w:rsid w:val="00BB71CD"/>
    <w:rsid w:val="00BD4049"/>
    <w:rsid w:val="00BE19A3"/>
    <w:rsid w:val="00BF70F8"/>
    <w:rsid w:val="00C06435"/>
    <w:rsid w:val="00C10181"/>
    <w:rsid w:val="00C134C2"/>
    <w:rsid w:val="00C43AB9"/>
    <w:rsid w:val="00C85C84"/>
    <w:rsid w:val="00CB25A6"/>
    <w:rsid w:val="00CD4990"/>
    <w:rsid w:val="00CE121C"/>
    <w:rsid w:val="00D07090"/>
    <w:rsid w:val="00D1054F"/>
    <w:rsid w:val="00D116B0"/>
    <w:rsid w:val="00D2424F"/>
    <w:rsid w:val="00D72A04"/>
    <w:rsid w:val="00D74630"/>
    <w:rsid w:val="00D776FF"/>
    <w:rsid w:val="00D81FE6"/>
    <w:rsid w:val="00D827C3"/>
    <w:rsid w:val="00D84BB8"/>
    <w:rsid w:val="00DA28C4"/>
    <w:rsid w:val="00DD0F41"/>
    <w:rsid w:val="00DD145D"/>
    <w:rsid w:val="00DE57A6"/>
    <w:rsid w:val="00E4789D"/>
    <w:rsid w:val="00E478D0"/>
    <w:rsid w:val="00E52A80"/>
    <w:rsid w:val="00E957F8"/>
    <w:rsid w:val="00EA4D0C"/>
    <w:rsid w:val="00EF72C1"/>
    <w:rsid w:val="00F047A7"/>
    <w:rsid w:val="00F1327F"/>
    <w:rsid w:val="00F153A9"/>
    <w:rsid w:val="00FC4C9C"/>
    <w:rsid w:val="011616D7"/>
    <w:rsid w:val="06693D01"/>
    <w:rsid w:val="06E710CA"/>
    <w:rsid w:val="07DD2F72"/>
    <w:rsid w:val="096D57E4"/>
    <w:rsid w:val="09EB40EC"/>
    <w:rsid w:val="0AF66EBA"/>
    <w:rsid w:val="0BA95AA6"/>
    <w:rsid w:val="0BCF6DF5"/>
    <w:rsid w:val="0C550884"/>
    <w:rsid w:val="0DD73C46"/>
    <w:rsid w:val="102E0DE3"/>
    <w:rsid w:val="11902A8A"/>
    <w:rsid w:val="12CB18A0"/>
    <w:rsid w:val="13914897"/>
    <w:rsid w:val="16CB6312"/>
    <w:rsid w:val="189875E5"/>
    <w:rsid w:val="1CE27F12"/>
    <w:rsid w:val="1CFB82FC"/>
    <w:rsid w:val="1DB63878"/>
    <w:rsid w:val="1EBE5E8B"/>
    <w:rsid w:val="2230056D"/>
    <w:rsid w:val="24F15196"/>
    <w:rsid w:val="252065D9"/>
    <w:rsid w:val="27FFABA8"/>
    <w:rsid w:val="283E4B96"/>
    <w:rsid w:val="286363AA"/>
    <w:rsid w:val="28C2366B"/>
    <w:rsid w:val="29211DC2"/>
    <w:rsid w:val="296F5D72"/>
    <w:rsid w:val="29A901D7"/>
    <w:rsid w:val="2F5E78CC"/>
    <w:rsid w:val="2FC96B5A"/>
    <w:rsid w:val="314600E0"/>
    <w:rsid w:val="32D700C1"/>
    <w:rsid w:val="32EF6CFE"/>
    <w:rsid w:val="337F42B4"/>
    <w:rsid w:val="387D690E"/>
    <w:rsid w:val="3A463508"/>
    <w:rsid w:val="3BA1126C"/>
    <w:rsid w:val="3C166BAF"/>
    <w:rsid w:val="3DD26930"/>
    <w:rsid w:val="40917DBA"/>
    <w:rsid w:val="43657FAC"/>
    <w:rsid w:val="443A3EFD"/>
    <w:rsid w:val="446229FE"/>
    <w:rsid w:val="45571885"/>
    <w:rsid w:val="486F26F2"/>
    <w:rsid w:val="48AC2FC1"/>
    <w:rsid w:val="48FF9103"/>
    <w:rsid w:val="49D61FF8"/>
    <w:rsid w:val="4F7DB97A"/>
    <w:rsid w:val="50A867A1"/>
    <w:rsid w:val="50EE4AFC"/>
    <w:rsid w:val="51774C1E"/>
    <w:rsid w:val="526A0291"/>
    <w:rsid w:val="557463BE"/>
    <w:rsid w:val="55FBE953"/>
    <w:rsid w:val="56280AA9"/>
    <w:rsid w:val="5B6F01AF"/>
    <w:rsid w:val="5BFFC124"/>
    <w:rsid w:val="5CD03965"/>
    <w:rsid w:val="5F7F1E36"/>
    <w:rsid w:val="5FF53365"/>
    <w:rsid w:val="60C413D5"/>
    <w:rsid w:val="6281717E"/>
    <w:rsid w:val="646C600B"/>
    <w:rsid w:val="66B6BA7B"/>
    <w:rsid w:val="67DF6AF4"/>
    <w:rsid w:val="6AF24D91"/>
    <w:rsid w:val="6B7F66FF"/>
    <w:rsid w:val="6D293374"/>
    <w:rsid w:val="6D871CA4"/>
    <w:rsid w:val="6EF61C5E"/>
    <w:rsid w:val="6FC22F83"/>
    <w:rsid w:val="6FD9651F"/>
    <w:rsid w:val="7144297C"/>
    <w:rsid w:val="74371B8D"/>
    <w:rsid w:val="74BB12F0"/>
    <w:rsid w:val="75DFF989"/>
    <w:rsid w:val="76B6740F"/>
    <w:rsid w:val="76D14CF3"/>
    <w:rsid w:val="77D9B09D"/>
    <w:rsid w:val="77FF7D13"/>
    <w:rsid w:val="78255528"/>
    <w:rsid w:val="7B313B11"/>
    <w:rsid w:val="7B595CED"/>
    <w:rsid w:val="7B7DF02E"/>
    <w:rsid w:val="7BF7BD08"/>
    <w:rsid w:val="7BF7D79F"/>
    <w:rsid w:val="7C5394AE"/>
    <w:rsid w:val="7DBFE3D6"/>
    <w:rsid w:val="7DF6E650"/>
    <w:rsid w:val="7DFC141C"/>
    <w:rsid w:val="7E34732D"/>
    <w:rsid w:val="7EFFBD07"/>
    <w:rsid w:val="7F2822B2"/>
    <w:rsid w:val="7FB561E9"/>
    <w:rsid w:val="7FB96391"/>
    <w:rsid w:val="7FD5E059"/>
    <w:rsid w:val="7FF31C5A"/>
    <w:rsid w:val="7FFADC12"/>
    <w:rsid w:val="7FFD9051"/>
    <w:rsid w:val="7FFF1E47"/>
    <w:rsid w:val="87FF2085"/>
    <w:rsid w:val="9DB5551B"/>
    <w:rsid w:val="A5AB1E70"/>
    <w:rsid w:val="B3FECF8E"/>
    <w:rsid w:val="B7FDA679"/>
    <w:rsid w:val="BDCBC3C9"/>
    <w:rsid w:val="BF231921"/>
    <w:rsid w:val="BFFE5191"/>
    <w:rsid w:val="C6FBD7AB"/>
    <w:rsid w:val="D7E56B3C"/>
    <w:rsid w:val="DB3415FD"/>
    <w:rsid w:val="DEF19284"/>
    <w:rsid w:val="EDDD787B"/>
    <w:rsid w:val="F4AF6930"/>
    <w:rsid w:val="F54F7C77"/>
    <w:rsid w:val="F55FC27A"/>
    <w:rsid w:val="F5F6BF95"/>
    <w:rsid w:val="F6DFD207"/>
    <w:rsid w:val="F9EA6843"/>
    <w:rsid w:val="F9ED5AB3"/>
    <w:rsid w:val="FA2B65A5"/>
    <w:rsid w:val="FBBCBD96"/>
    <w:rsid w:val="FD4BA942"/>
    <w:rsid w:val="FEAE96A3"/>
    <w:rsid w:val="FEDFC3F5"/>
    <w:rsid w:val="FF7D0F38"/>
    <w:rsid w:val="FFCE0C91"/>
    <w:rsid w:val="FFF35B7E"/>
    <w:rsid w:val="FFF63A64"/>
    <w:rsid w:val="FFFFA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Plain Text"/>
    <w:basedOn w:val="1"/>
    <w:qFormat/>
    <w:uiPriority w:val="99"/>
    <w:rPr>
      <w:rFonts w:ascii="宋体" w:hAnsi="Courier New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5"/>
    <w:qFormat/>
    <w:uiPriority w:val="99"/>
    <w:rPr>
      <w:sz w:val="18"/>
      <w:szCs w:val="18"/>
    </w:rPr>
  </w:style>
  <w:style w:type="paragraph" w:customStyle="1" w:styleId="13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8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3</Pages>
  <Words>1443</Words>
  <Characters>1538</Characters>
  <Lines>9</Lines>
  <Paragraphs>2</Paragraphs>
  <TotalTime>214</TotalTime>
  <ScaleCrop>false</ScaleCrop>
  <LinksUpToDate>false</LinksUpToDate>
  <CharactersWithSpaces>1554</CharactersWithSpaces>
  <Application>WPS Office WWO_wpscloud_20221219222043-3c017ac330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2024-02-10T04:22:00Z</dcterms:created>
  <dc:creator>肖翔</dc:creator>
  <cp:lastModifiedBy>〖stone〗</cp:lastModifiedBy>
  <dcterms:modified xsi:type="dcterms:W3CDTF">2026-01-02T10:30:34Z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CBEFDC9673FC44E2A4F5F182A2E9D19A_13</vt:lpwstr>
  </property>
  <property fmtid="{D5CDD505-2E9C-101B-9397-08002B2CF9AE}" pid="4" name="KSOTemplateDocerSaveRecord">
    <vt:lpwstr>eyJoZGlkIjoiYzllMTAwMzIxOGJlMTUzYjNkYzQ2YzVhODNhNDViNTEiLCJ1c2VySWQiOiIyMTM4MzczODUifQ==</vt:lpwstr>
  </property>
</Properties>
</file>