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4"/>
        <w:spacing w:before="0" w:after="0"/>
        <w:rPr>
          <w:rFonts w:asciiTheme="minorEastAsia" w:hAnsiTheme="minorEastAsia" w:eastAsiaTheme="minorEastAsia"/>
        </w:rPr>
      </w:pPr>
      <w:bookmarkStart w:id="0" w:name="_GoBack"/>
      <w:bookmarkEnd w:id="0"/>
      <w:r>
        <w:rPr>
          <w:rFonts w:hint="eastAsia" w:asciiTheme="minorEastAsia" w:hAnsiTheme="minorEastAsia" w:eastAsiaTheme="minorEastAsia"/>
        </w:rPr>
        <w:t>参加市场调研提交材料要求</w:t>
      </w:r>
    </w:p>
    <w:p>
      <w:pPr>
        <w:pStyle w:val="34"/>
        <w:spacing w:before="0" w:after="0"/>
        <w:rPr>
          <w:rFonts w:asciiTheme="minorEastAsia" w:hAnsiTheme="minorEastAsia" w:eastAsiaTheme="minorEastAsia"/>
        </w:rPr>
      </w:pPr>
    </w:p>
    <w:p>
      <w:pPr>
        <w:outlineLvl w:val="0"/>
        <w:rPr>
          <w:rFonts w:ascii="宋体" w:hAnsi="宋体"/>
        </w:rPr>
      </w:pPr>
      <w:r>
        <w:rPr>
          <w:rFonts w:hint="eastAsia" w:ascii="宋体" w:hAnsi="宋体" w:cs="Arial"/>
          <w:b/>
          <w:bCs/>
          <w:sz w:val="28"/>
          <w:szCs w:val="28"/>
        </w:rPr>
        <w:t>附件1  项目报价书</w:t>
      </w:r>
      <w:r>
        <w:rPr>
          <w:rFonts w:hint="eastAsia" w:ascii="宋体" w:hAnsi="宋体" w:cs="Arial"/>
          <w:b/>
          <w:bCs/>
          <w:sz w:val="28"/>
          <w:szCs w:val="28"/>
        </w:rPr>
        <w:br w:type="textWrapping"/>
      </w:r>
    </w:p>
    <w:p>
      <w:pPr>
        <w:spacing w:line="360" w:lineRule="auto"/>
        <w:rPr>
          <w:rFonts w:ascii="宋体" w:hAnsi="宋体" w:cs="Arial"/>
          <w:sz w:val="28"/>
          <w:szCs w:val="28"/>
        </w:rPr>
      </w:pPr>
      <w:r>
        <w:rPr>
          <w:rFonts w:hint="eastAsia" w:ascii="宋体" w:hAnsi="宋体" w:cs="Arial"/>
          <w:sz w:val="28"/>
          <w:szCs w:val="28"/>
        </w:rPr>
        <w:t>致：广州市番禺区中心医院</w:t>
      </w:r>
    </w:p>
    <w:p>
      <w:pPr>
        <w:spacing w:line="360" w:lineRule="auto"/>
        <w:ind w:firstLine="420"/>
        <w:rPr>
          <w:rFonts w:ascii="宋体" w:hAnsi="宋体" w:cs="Arial"/>
          <w:sz w:val="28"/>
          <w:szCs w:val="28"/>
        </w:rPr>
      </w:pPr>
      <w:r>
        <w:rPr>
          <w:rFonts w:ascii="宋体" w:hAnsi="宋体" w:cs="Arial"/>
          <w:sz w:val="28"/>
          <w:szCs w:val="28"/>
        </w:rPr>
        <w:t xml:space="preserve"> </w:t>
      </w:r>
      <w:r>
        <w:rPr>
          <w:rFonts w:hint="eastAsia" w:ascii="宋体" w:hAnsi="宋体" w:cs="Arial"/>
          <w:sz w:val="28"/>
          <w:szCs w:val="28"/>
        </w:rPr>
        <w:t>根据贵方发布的</w:t>
      </w:r>
      <w:r>
        <w:rPr>
          <w:rFonts w:hint="eastAsia" w:ascii="宋体" w:hAnsi="宋体" w:cs="Arial"/>
          <w:color w:val="0000FF"/>
          <w:sz w:val="28"/>
          <w:szCs w:val="28"/>
        </w:rPr>
        <w:t>《</w:t>
      </w:r>
      <w:r>
        <w:rPr>
          <w:rFonts w:hint="eastAsia" w:ascii="宋体" w:hAnsi="宋体" w:cs="宋体"/>
          <w:color w:val="0000FF"/>
          <w:kern w:val="0"/>
          <w:sz w:val="28"/>
          <w:szCs w:val="28"/>
          <w:lang w:bidi="ar"/>
        </w:rPr>
        <w:t>广医附属番禺中心医院学生宿舍安全审查服务和智能网络项目</w:t>
      </w:r>
      <w:r>
        <w:rPr>
          <w:rFonts w:hint="eastAsia" w:ascii="宋体" w:hAnsi="宋体" w:cs="Arial"/>
          <w:color w:val="0000FF"/>
          <w:sz w:val="28"/>
          <w:szCs w:val="28"/>
        </w:rPr>
        <w:t>》</w:t>
      </w:r>
      <w:r>
        <w:rPr>
          <w:rFonts w:hint="eastAsia" w:ascii="宋体" w:hAnsi="宋体" w:cs="Arial"/>
          <w:sz w:val="28"/>
          <w:szCs w:val="28"/>
        </w:rPr>
        <w:t>市场价格调研，本人代表供应商</w:t>
      </w:r>
      <w:r>
        <w:rPr>
          <w:rFonts w:ascii="宋体" w:hAnsi="宋体" w:cs="Arial"/>
          <w:sz w:val="28"/>
          <w:szCs w:val="28"/>
        </w:rPr>
        <w:t xml:space="preserve"> </w:t>
      </w:r>
      <w:r>
        <w:rPr>
          <w:rFonts w:ascii="宋体" w:hAnsi="宋体" w:cs="Arial"/>
          <w:sz w:val="28"/>
          <w:szCs w:val="28"/>
          <w:u w:val="single"/>
        </w:rPr>
        <w:t xml:space="preserve">    </w:t>
      </w:r>
      <w:r>
        <w:rPr>
          <w:rFonts w:hint="eastAsia" w:ascii="宋体" w:hAnsi="宋体" w:cs="Arial"/>
          <w:sz w:val="28"/>
          <w:szCs w:val="28"/>
          <w:u w:val="single"/>
        </w:rPr>
        <w:t xml:space="preserve">        </w:t>
      </w:r>
      <w:r>
        <w:rPr>
          <w:rFonts w:hint="eastAsia" w:ascii="宋体" w:hAnsi="宋体" w:cs="Arial"/>
          <w:sz w:val="28"/>
          <w:szCs w:val="28"/>
        </w:rPr>
        <w:t>（供应商名称）参加市场价格调研，并提交方案及</w:t>
      </w:r>
      <w:r>
        <w:rPr>
          <w:rFonts w:ascii="宋体" w:hAnsi="宋体" w:cs="Arial"/>
          <w:sz w:val="28"/>
          <w:szCs w:val="28"/>
        </w:rPr>
        <w:t>报价</w:t>
      </w:r>
      <w:r>
        <w:rPr>
          <w:rFonts w:hint="eastAsia" w:ascii="宋体" w:hAnsi="宋体" w:cs="Arial"/>
          <w:sz w:val="28"/>
          <w:szCs w:val="28"/>
        </w:rPr>
        <w:t>文件。</w:t>
      </w:r>
    </w:p>
    <w:p>
      <w:pPr>
        <w:spacing w:line="360" w:lineRule="auto"/>
        <w:ind w:firstLine="1120" w:firstLineChars="400"/>
        <w:rPr>
          <w:rFonts w:ascii="宋体" w:hAnsi="宋体" w:cs="Arial"/>
          <w:sz w:val="28"/>
          <w:szCs w:val="28"/>
        </w:rPr>
      </w:pPr>
      <w:r>
        <w:rPr>
          <w:rFonts w:hint="eastAsia" w:ascii="宋体" w:hAnsi="宋体" w:cs="Arial"/>
          <w:sz w:val="28"/>
          <w:szCs w:val="28"/>
        </w:rPr>
        <w:t>据此函，本人宣布同意如下：</w:t>
      </w:r>
    </w:p>
    <w:p>
      <w:pPr>
        <w:spacing w:line="360" w:lineRule="auto"/>
        <w:rPr>
          <w:rFonts w:ascii="宋体" w:hAnsi="宋体" w:cs="Arial"/>
          <w:sz w:val="28"/>
          <w:szCs w:val="28"/>
        </w:rPr>
      </w:pPr>
      <w:r>
        <w:rPr>
          <w:rFonts w:ascii="宋体" w:hAnsi="宋体" w:cs="Arial"/>
          <w:sz w:val="28"/>
          <w:szCs w:val="28"/>
        </w:rPr>
        <w:t>1</w:t>
      </w:r>
      <w:r>
        <w:rPr>
          <w:rFonts w:hint="eastAsia" w:ascii="宋体" w:hAnsi="宋体" w:cs="Arial"/>
          <w:sz w:val="28"/>
          <w:szCs w:val="28"/>
        </w:rPr>
        <w:t>．本项目提供和交付的系统总价为：</w:t>
      </w:r>
    </w:p>
    <w:p>
      <w:pPr>
        <w:spacing w:line="360" w:lineRule="auto"/>
        <w:rPr>
          <w:rFonts w:ascii="宋体" w:hAnsi="宋体" w:cs="Arial"/>
          <w:sz w:val="28"/>
          <w:szCs w:val="28"/>
        </w:rPr>
      </w:pPr>
      <w:r>
        <w:rPr>
          <w:rFonts w:ascii="宋体" w:hAnsi="宋体" w:cs="Arial"/>
          <w:sz w:val="28"/>
          <w:szCs w:val="28"/>
        </w:rPr>
        <w:t xml:space="preserve">   </w:t>
      </w:r>
      <w:r>
        <w:rPr>
          <w:rFonts w:ascii="宋体" w:hAnsi="宋体" w:cs="Arial"/>
          <w:sz w:val="28"/>
          <w:szCs w:val="28"/>
          <w:u w:val="single"/>
        </w:rPr>
        <w:t xml:space="preserve">                </w:t>
      </w:r>
      <w:r>
        <w:rPr>
          <w:rFonts w:hint="eastAsia" w:ascii="宋体" w:hAnsi="宋体" w:cs="Arial"/>
          <w:sz w:val="28"/>
          <w:szCs w:val="28"/>
        </w:rPr>
        <w:t>（人民币），</w:t>
      </w:r>
      <w:r>
        <w:rPr>
          <w:rFonts w:ascii="宋体" w:hAnsi="宋体" w:cs="Arial"/>
          <w:sz w:val="28"/>
          <w:szCs w:val="28"/>
          <w:u w:val="single"/>
        </w:rPr>
        <w:t xml:space="preserve">                     </w:t>
      </w:r>
      <w:r>
        <w:rPr>
          <w:rFonts w:hint="eastAsia" w:ascii="宋体" w:hAnsi="宋体" w:cs="Arial"/>
          <w:sz w:val="28"/>
          <w:szCs w:val="28"/>
        </w:rPr>
        <w:t>（大写）。</w:t>
      </w:r>
    </w:p>
    <w:p>
      <w:pPr>
        <w:spacing w:line="360" w:lineRule="auto"/>
        <w:rPr>
          <w:rFonts w:ascii="宋体" w:hAnsi="宋体" w:cs="Arial"/>
          <w:sz w:val="28"/>
          <w:szCs w:val="28"/>
        </w:rPr>
      </w:pPr>
      <w:r>
        <w:rPr>
          <w:rFonts w:ascii="宋体" w:hAnsi="宋体" w:cs="Arial"/>
          <w:sz w:val="28"/>
          <w:szCs w:val="28"/>
        </w:rPr>
        <w:t>2</w:t>
      </w:r>
      <w:r>
        <w:rPr>
          <w:rFonts w:hint="eastAsia" w:ascii="宋体" w:hAnsi="宋体" w:cs="Arial"/>
          <w:sz w:val="28"/>
          <w:szCs w:val="28"/>
        </w:rPr>
        <w:t>．我方郑重承诺：我方同意贵方有权要求我方按照方案文件的要求提供货物和服务。</w:t>
      </w:r>
      <w:r>
        <w:rPr>
          <w:rFonts w:ascii="宋体" w:hAnsi="宋体" w:cs="Arial"/>
          <w:sz w:val="28"/>
          <w:szCs w:val="28"/>
        </w:rPr>
        <w:t xml:space="preserve"> </w:t>
      </w:r>
    </w:p>
    <w:p>
      <w:pPr>
        <w:spacing w:line="360" w:lineRule="auto"/>
        <w:rPr>
          <w:rFonts w:ascii="宋体" w:hAnsi="宋体" w:cs="Arial"/>
          <w:sz w:val="28"/>
          <w:szCs w:val="28"/>
        </w:rPr>
      </w:pPr>
      <w:r>
        <w:rPr>
          <w:rFonts w:ascii="宋体" w:hAnsi="宋体" w:cs="Arial"/>
          <w:sz w:val="28"/>
          <w:szCs w:val="28"/>
        </w:rPr>
        <w:t>3</w:t>
      </w:r>
      <w:r>
        <w:rPr>
          <w:rFonts w:hint="eastAsia" w:ascii="宋体" w:hAnsi="宋体" w:cs="Arial"/>
          <w:sz w:val="28"/>
          <w:szCs w:val="28"/>
        </w:rPr>
        <w:t>．我方的方案报价文件自截止之日起有效期为1年。</w:t>
      </w:r>
    </w:p>
    <w:p>
      <w:pPr>
        <w:spacing w:line="360" w:lineRule="auto"/>
        <w:rPr>
          <w:rFonts w:ascii="宋体" w:hAnsi="宋体" w:cs="Arial"/>
          <w:sz w:val="28"/>
          <w:szCs w:val="28"/>
        </w:rPr>
      </w:pPr>
      <w:r>
        <w:rPr>
          <w:rFonts w:ascii="宋体" w:hAnsi="宋体" w:cs="Arial"/>
          <w:sz w:val="28"/>
          <w:szCs w:val="28"/>
        </w:rPr>
        <w:t>4</w:t>
      </w:r>
      <w:r>
        <w:rPr>
          <w:rFonts w:hint="eastAsia" w:ascii="宋体" w:hAnsi="宋体" w:cs="Arial"/>
          <w:sz w:val="28"/>
          <w:szCs w:val="28"/>
        </w:rPr>
        <w:t>．我方同意提供按照贵方可能要求的与我方市场价格调研有关的一切数据或资料，理解贵方不一定要接受最低价的报价或收到的任何报价。</w:t>
      </w:r>
    </w:p>
    <w:p>
      <w:pPr>
        <w:spacing w:line="360" w:lineRule="auto"/>
        <w:rPr>
          <w:rFonts w:ascii="宋体" w:hAnsi="宋体" w:cs="Arial"/>
          <w:sz w:val="28"/>
          <w:szCs w:val="28"/>
        </w:rPr>
      </w:pPr>
      <w:r>
        <w:rPr>
          <w:rFonts w:ascii="宋体" w:hAnsi="宋体" w:cs="Arial"/>
          <w:sz w:val="28"/>
          <w:szCs w:val="28"/>
        </w:rPr>
        <w:t>5</w:t>
      </w:r>
      <w:r>
        <w:rPr>
          <w:rFonts w:hint="eastAsia" w:ascii="宋体" w:hAnsi="宋体" w:cs="Arial"/>
          <w:sz w:val="28"/>
          <w:szCs w:val="28"/>
        </w:rPr>
        <w:t>．与本谈判有关的一切正式往来通讯请寄：</w:t>
      </w:r>
    </w:p>
    <w:p>
      <w:pPr>
        <w:spacing w:line="360" w:lineRule="auto"/>
        <w:ind w:firstLine="420"/>
        <w:rPr>
          <w:rFonts w:ascii="宋体" w:hAnsi="宋体" w:cs="Arial"/>
          <w:sz w:val="28"/>
          <w:szCs w:val="28"/>
        </w:rPr>
      </w:pPr>
      <w:r>
        <w:rPr>
          <w:rFonts w:hint="eastAsia" w:ascii="宋体" w:hAnsi="宋体" w:cs="Arial"/>
          <w:sz w:val="28"/>
          <w:szCs w:val="28"/>
        </w:rPr>
        <w:t>地址：</w:t>
      </w:r>
      <w:r>
        <w:rPr>
          <w:rFonts w:ascii="宋体" w:hAnsi="宋体" w:cs="Arial"/>
          <w:sz w:val="28"/>
          <w:szCs w:val="28"/>
        </w:rPr>
        <w:tab/>
      </w:r>
      <w:r>
        <w:rPr>
          <w:rFonts w:ascii="宋体" w:hAnsi="宋体" w:cs="Arial"/>
          <w:sz w:val="28"/>
          <w:szCs w:val="28"/>
        </w:rPr>
        <w:t xml:space="preserve">           </w:t>
      </w:r>
      <w:r>
        <w:rPr>
          <w:rFonts w:ascii="宋体" w:hAnsi="宋体" w:cs="Arial"/>
          <w:sz w:val="28"/>
          <w:szCs w:val="28"/>
        </w:rPr>
        <w:tab/>
      </w:r>
      <w:r>
        <w:rPr>
          <w:rFonts w:hint="eastAsia" w:ascii="宋体" w:hAnsi="宋体" w:cs="Arial"/>
          <w:sz w:val="28"/>
          <w:szCs w:val="28"/>
        </w:rPr>
        <w:t xml:space="preserve"> </w:t>
      </w:r>
      <w:r>
        <w:rPr>
          <w:rFonts w:ascii="宋体" w:hAnsi="宋体" w:cs="Arial"/>
          <w:sz w:val="28"/>
          <w:szCs w:val="28"/>
        </w:rPr>
        <w:t xml:space="preserve">  </w:t>
      </w:r>
      <w:r>
        <w:rPr>
          <w:rFonts w:hint="eastAsia" w:ascii="宋体" w:hAnsi="宋体" w:cs="Arial"/>
          <w:sz w:val="28"/>
          <w:szCs w:val="28"/>
        </w:rPr>
        <w:t xml:space="preserve">      邮编：</w:t>
      </w:r>
    </w:p>
    <w:p>
      <w:pPr>
        <w:spacing w:line="360" w:lineRule="auto"/>
        <w:ind w:firstLine="420"/>
        <w:rPr>
          <w:rFonts w:ascii="宋体" w:hAnsi="宋体" w:cs="Arial"/>
          <w:sz w:val="28"/>
          <w:szCs w:val="28"/>
        </w:rPr>
      </w:pPr>
      <w:r>
        <w:rPr>
          <w:rFonts w:hint="eastAsia" w:ascii="宋体" w:hAnsi="宋体" w:cs="Arial"/>
          <w:sz w:val="28"/>
          <w:szCs w:val="28"/>
        </w:rPr>
        <w:t>办公电话：</w:t>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 xml:space="preserve">   </w:t>
      </w:r>
      <w:r>
        <w:rPr>
          <w:rFonts w:hint="eastAsia" w:ascii="宋体" w:hAnsi="宋体" w:cs="Arial"/>
          <w:sz w:val="28"/>
          <w:szCs w:val="28"/>
        </w:rPr>
        <w:t>传真：</w:t>
      </w:r>
      <w:r>
        <w:rPr>
          <w:rFonts w:ascii="宋体" w:hAnsi="宋体" w:cs="Arial"/>
          <w:sz w:val="28"/>
          <w:szCs w:val="28"/>
        </w:rPr>
        <w:t xml:space="preserve">                    </w:t>
      </w:r>
    </w:p>
    <w:p>
      <w:pPr>
        <w:spacing w:line="360" w:lineRule="auto"/>
        <w:ind w:firstLine="420"/>
        <w:rPr>
          <w:rFonts w:ascii="宋体" w:hAnsi="宋体" w:cs="Arial"/>
          <w:sz w:val="28"/>
          <w:szCs w:val="28"/>
        </w:rPr>
      </w:pPr>
      <w:r>
        <w:rPr>
          <w:rFonts w:hint="eastAsia" w:ascii="宋体" w:hAnsi="宋体" w:cs="Arial"/>
          <w:sz w:val="28"/>
          <w:szCs w:val="28"/>
        </w:rPr>
        <w:t>供应商法定代表人姓名、职务（印刷体）：</w:t>
      </w:r>
    </w:p>
    <w:p>
      <w:pPr>
        <w:spacing w:line="360" w:lineRule="auto"/>
        <w:ind w:firstLine="420"/>
        <w:rPr>
          <w:rFonts w:ascii="宋体" w:hAnsi="宋体" w:cs="Arial"/>
          <w:sz w:val="28"/>
          <w:szCs w:val="28"/>
        </w:rPr>
      </w:pPr>
      <w:r>
        <w:rPr>
          <w:rFonts w:hint="eastAsia" w:ascii="宋体" w:hAnsi="宋体" w:cs="Arial"/>
          <w:sz w:val="28"/>
          <w:szCs w:val="28"/>
        </w:rPr>
        <w:t>移动电话：</w:t>
      </w:r>
    </w:p>
    <w:p>
      <w:pPr>
        <w:spacing w:line="360" w:lineRule="auto"/>
        <w:ind w:firstLine="420"/>
        <w:rPr>
          <w:rFonts w:ascii="宋体" w:hAnsi="宋体" w:cs="Arial"/>
          <w:sz w:val="28"/>
          <w:szCs w:val="28"/>
        </w:rPr>
      </w:pPr>
      <w:r>
        <w:rPr>
          <w:rFonts w:hint="eastAsia" w:ascii="宋体" w:hAnsi="宋体" w:cs="Arial"/>
          <w:sz w:val="28"/>
          <w:szCs w:val="28"/>
        </w:rPr>
        <w:t>供应商名称：（公章）</w:t>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ab/>
      </w:r>
      <w:r>
        <w:rPr>
          <w:rFonts w:ascii="宋体" w:hAnsi="宋体" w:cs="Arial"/>
          <w:sz w:val="28"/>
          <w:szCs w:val="28"/>
        </w:rPr>
        <w:t xml:space="preserve">     202  </w:t>
      </w:r>
      <w:r>
        <w:rPr>
          <w:rFonts w:hint="eastAsia" w:ascii="宋体" w:hAnsi="宋体" w:cs="Arial"/>
          <w:sz w:val="28"/>
          <w:szCs w:val="28"/>
        </w:rPr>
        <w:t>年</w:t>
      </w:r>
      <w:r>
        <w:rPr>
          <w:rFonts w:ascii="宋体" w:hAnsi="宋体" w:cs="Arial"/>
          <w:sz w:val="28"/>
          <w:szCs w:val="28"/>
        </w:rPr>
        <w:t xml:space="preserve">   </w:t>
      </w:r>
      <w:r>
        <w:rPr>
          <w:rFonts w:hint="eastAsia" w:ascii="宋体" w:hAnsi="宋体" w:cs="Arial"/>
          <w:sz w:val="28"/>
          <w:szCs w:val="28"/>
        </w:rPr>
        <w:t>月</w:t>
      </w:r>
      <w:r>
        <w:rPr>
          <w:rFonts w:ascii="宋体" w:hAnsi="宋体" w:cs="Arial"/>
          <w:sz w:val="28"/>
          <w:szCs w:val="28"/>
        </w:rPr>
        <w:t xml:space="preserve">    </w:t>
      </w:r>
      <w:r>
        <w:rPr>
          <w:rFonts w:hint="eastAsia" w:ascii="宋体" w:hAnsi="宋体" w:cs="Arial"/>
          <w:sz w:val="28"/>
          <w:szCs w:val="28"/>
        </w:rPr>
        <w:t>日</w:t>
      </w:r>
    </w:p>
    <w:p>
      <w:pPr>
        <w:spacing w:line="360" w:lineRule="auto"/>
        <w:ind w:firstLine="420"/>
        <w:rPr>
          <w:rFonts w:ascii="宋体" w:hAnsi="宋体" w:cs="Arial"/>
          <w:sz w:val="28"/>
          <w:szCs w:val="28"/>
        </w:rPr>
      </w:pPr>
    </w:p>
    <w:p>
      <w:pPr>
        <w:spacing w:line="360" w:lineRule="auto"/>
        <w:ind w:firstLine="420"/>
        <w:rPr>
          <w:rFonts w:ascii="宋体" w:hAnsi="宋体" w:cs="Arial"/>
          <w:sz w:val="28"/>
          <w:szCs w:val="28"/>
        </w:rPr>
      </w:pPr>
    </w:p>
    <w:p>
      <w:pPr>
        <w:pStyle w:val="2"/>
        <w:keepNext w:val="0"/>
        <w:keepLines w:val="0"/>
        <w:spacing w:before="0" w:after="0"/>
        <w:rPr>
          <w:rFonts w:ascii="宋体" w:hAnsi="宋体" w:cs="Arial"/>
          <w:kern w:val="2"/>
          <w:sz w:val="28"/>
          <w:szCs w:val="28"/>
        </w:rPr>
      </w:pPr>
      <w:r>
        <w:rPr>
          <w:rFonts w:hint="eastAsia" w:ascii="宋体" w:hAnsi="宋体" w:cs="Arial"/>
          <w:kern w:val="2"/>
          <w:sz w:val="28"/>
          <w:szCs w:val="28"/>
        </w:rPr>
        <w:t>附件2  授权委托书</w:t>
      </w:r>
    </w:p>
    <w:p>
      <w:pPr>
        <w:spacing w:line="360" w:lineRule="auto"/>
        <w:ind w:firstLine="719" w:firstLineChars="257"/>
        <w:rPr>
          <w:rFonts w:ascii="宋体" w:hAnsi="宋体" w:cs="Arial"/>
          <w:sz w:val="28"/>
          <w:szCs w:val="28"/>
        </w:rPr>
      </w:pPr>
    </w:p>
    <w:p>
      <w:pPr>
        <w:spacing w:line="360" w:lineRule="auto"/>
        <w:ind w:firstLine="719" w:firstLineChars="257"/>
        <w:rPr>
          <w:rFonts w:ascii="宋体" w:hAnsi="宋体" w:cs="Arial"/>
          <w:sz w:val="28"/>
          <w:szCs w:val="28"/>
        </w:rPr>
      </w:pPr>
      <w:r>
        <w:rPr>
          <w:rFonts w:hint="eastAsia" w:ascii="宋体" w:hAnsi="宋体" w:cs="Arial"/>
          <w:sz w:val="28"/>
          <w:szCs w:val="28"/>
        </w:rPr>
        <w:t>委托人（供应商）：</w:t>
      </w:r>
      <w:r>
        <w:rPr>
          <w:rFonts w:ascii="宋体" w:hAnsi="宋体" w:cs="Arial"/>
          <w:sz w:val="28"/>
          <w:szCs w:val="28"/>
          <w:u w:val="single"/>
        </w:rPr>
        <w:t xml:space="preserve">                         </w:t>
      </w:r>
      <w:r>
        <w:rPr>
          <w:rFonts w:hint="eastAsia" w:ascii="宋体" w:hAnsi="宋体" w:cs="Arial"/>
          <w:sz w:val="28"/>
          <w:szCs w:val="28"/>
        </w:rPr>
        <w:t>（供应商名称）。</w:t>
      </w:r>
      <w:r>
        <w:rPr>
          <w:rFonts w:ascii="宋体" w:hAnsi="宋体" w:cs="Arial"/>
          <w:sz w:val="28"/>
          <w:szCs w:val="28"/>
        </w:rPr>
        <w:t xml:space="preserve"> </w:t>
      </w:r>
    </w:p>
    <w:p>
      <w:pPr>
        <w:spacing w:line="360" w:lineRule="auto"/>
        <w:ind w:firstLine="719" w:firstLineChars="257"/>
        <w:rPr>
          <w:rFonts w:ascii="宋体" w:hAnsi="宋体" w:cs="Arial"/>
          <w:sz w:val="28"/>
          <w:szCs w:val="28"/>
        </w:rPr>
      </w:pPr>
      <w:r>
        <w:rPr>
          <w:rFonts w:hint="eastAsia" w:ascii="宋体" w:hAnsi="宋体" w:cs="Arial"/>
          <w:sz w:val="28"/>
          <w:szCs w:val="28"/>
        </w:rPr>
        <w:t>受委托人：</w:t>
      </w:r>
      <w:r>
        <w:rPr>
          <w:rFonts w:ascii="宋体" w:hAnsi="宋体" w:cs="Arial"/>
          <w:sz w:val="28"/>
          <w:szCs w:val="28"/>
          <w:u w:val="single"/>
        </w:rPr>
        <w:t xml:space="preserve">       </w:t>
      </w:r>
      <w:r>
        <w:rPr>
          <w:rFonts w:hint="eastAsia" w:ascii="宋体" w:hAnsi="宋体" w:cs="Arial"/>
          <w:sz w:val="28"/>
          <w:szCs w:val="28"/>
        </w:rPr>
        <w:t>（受委托人姓名），性别：</w:t>
      </w:r>
      <w:r>
        <w:rPr>
          <w:rFonts w:ascii="宋体" w:hAnsi="宋体" w:cs="Arial"/>
          <w:sz w:val="28"/>
          <w:szCs w:val="28"/>
          <w:u w:val="single"/>
        </w:rPr>
        <w:t xml:space="preserve">    </w:t>
      </w:r>
      <w:r>
        <w:rPr>
          <w:rFonts w:hint="eastAsia" w:ascii="宋体" w:hAnsi="宋体" w:cs="Arial"/>
          <w:sz w:val="28"/>
          <w:szCs w:val="28"/>
        </w:rPr>
        <w:t>，民族：</w:t>
      </w:r>
      <w:r>
        <w:rPr>
          <w:rFonts w:ascii="宋体" w:hAnsi="宋体" w:cs="Arial"/>
          <w:sz w:val="28"/>
          <w:szCs w:val="28"/>
          <w:u w:val="single"/>
        </w:rPr>
        <w:t xml:space="preserve">    </w:t>
      </w:r>
      <w:r>
        <w:rPr>
          <w:rFonts w:hint="eastAsia" w:ascii="宋体" w:hAnsi="宋体" w:cs="Arial"/>
          <w:sz w:val="28"/>
          <w:szCs w:val="28"/>
        </w:rPr>
        <w:t>，出生年月日：</w:t>
      </w:r>
      <w:r>
        <w:rPr>
          <w:rFonts w:ascii="宋体" w:hAnsi="宋体" w:cs="Arial"/>
          <w:sz w:val="28"/>
          <w:szCs w:val="28"/>
          <w:u w:val="single"/>
        </w:rPr>
        <w:t xml:space="preserve">    </w:t>
      </w:r>
      <w:r>
        <w:rPr>
          <w:rFonts w:hint="eastAsia" w:ascii="宋体" w:hAnsi="宋体" w:cs="Arial"/>
          <w:sz w:val="28"/>
          <w:szCs w:val="28"/>
        </w:rPr>
        <w:t>，身份证号码：</w:t>
      </w:r>
      <w:r>
        <w:rPr>
          <w:rFonts w:ascii="宋体" w:hAnsi="宋体" w:cs="Arial"/>
          <w:sz w:val="28"/>
          <w:szCs w:val="28"/>
          <w:u w:val="single"/>
        </w:rPr>
        <w:t xml:space="preserve">       </w:t>
      </w:r>
      <w:r>
        <w:rPr>
          <w:rFonts w:ascii="宋体" w:hAnsi="宋体" w:cs="Arial"/>
          <w:sz w:val="28"/>
          <w:szCs w:val="28"/>
        </w:rPr>
        <w:t xml:space="preserve"> </w:t>
      </w:r>
      <w:r>
        <w:rPr>
          <w:rFonts w:hint="eastAsia" w:ascii="宋体" w:hAnsi="宋体" w:cs="Arial"/>
          <w:sz w:val="28"/>
          <w:szCs w:val="28"/>
        </w:rPr>
        <w:t>，电话：</w:t>
      </w:r>
      <w:r>
        <w:rPr>
          <w:rFonts w:ascii="宋体" w:hAnsi="宋体" w:cs="Arial"/>
          <w:sz w:val="28"/>
          <w:szCs w:val="28"/>
          <w:u w:val="single"/>
        </w:rPr>
        <w:t xml:space="preserve">               </w:t>
      </w:r>
      <w:r>
        <w:rPr>
          <w:rFonts w:ascii="宋体" w:hAnsi="宋体" w:cs="Arial"/>
          <w:sz w:val="28"/>
          <w:szCs w:val="28"/>
        </w:rPr>
        <w:t xml:space="preserve"> </w:t>
      </w:r>
      <w:r>
        <w:rPr>
          <w:rFonts w:hint="eastAsia" w:ascii="宋体" w:hAnsi="宋体" w:cs="Arial"/>
          <w:sz w:val="28"/>
          <w:szCs w:val="28"/>
        </w:rPr>
        <w:t>。</w:t>
      </w:r>
    </w:p>
    <w:p>
      <w:pPr>
        <w:spacing w:line="360" w:lineRule="auto"/>
        <w:ind w:firstLine="719" w:firstLineChars="257"/>
        <w:rPr>
          <w:rFonts w:ascii="宋体" w:hAnsi="宋体" w:cs="Arial"/>
          <w:sz w:val="28"/>
          <w:szCs w:val="28"/>
        </w:rPr>
      </w:pPr>
    </w:p>
    <w:p>
      <w:pPr>
        <w:spacing w:line="360" w:lineRule="auto"/>
        <w:ind w:firstLine="560" w:firstLineChars="200"/>
        <w:rPr>
          <w:rFonts w:ascii="宋体" w:hAnsi="宋体" w:cs="Arial"/>
          <w:sz w:val="28"/>
          <w:szCs w:val="28"/>
        </w:rPr>
      </w:pPr>
      <w:r>
        <w:rPr>
          <w:rFonts w:hint="eastAsia" w:ascii="宋体" w:hAnsi="宋体" w:cs="Arial"/>
          <w:sz w:val="28"/>
          <w:szCs w:val="28"/>
        </w:rPr>
        <w:t>兹委托上列受委托人担任委托人的代理人，代理参加</w:t>
      </w:r>
      <w:r>
        <w:rPr>
          <w:rFonts w:hint="eastAsia" w:ascii="宋体" w:hAnsi="宋体" w:cs="Arial"/>
          <w:color w:val="0000FF"/>
          <w:sz w:val="28"/>
          <w:szCs w:val="28"/>
        </w:rPr>
        <w:t>《</w:t>
      </w:r>
      <w:r>
        <w:rPr>
          <w:rFonts w:hint="eastAsia" w:ascii="宋体" w:hAnsi="宋体" w:cs="宋体"/>
          <w:color w:val="0000FF"/>
          <w:kern w:val="0"/>
          <w:sz w:val="28"/>
          <w:szCs w:val="28"/>
          <w:lang w:bidi="ar"/>
        </w:rPr>
        <w:t>广医附属番禺中心医院员工宿舍安全审查服务和智能网络项目</w:t>
      </w:r>
      <w:r>
        <w:rPr>
          <w:rFonts w:hint="eastAsia" w:ascii="宋体" w:hAnsi="宋体" w:cs="Arial"/>
          <w:color w:val="0000FF"/>
          <w:sz w:val="28"/>
          <w:szCs w:val="28"/>
        </w:rPr>
        <w:t>》</w:t>
      </w:r>
      <w:r>
        <w:rPr>
          <w:rFonts w:ascii="宋体" w:hAnsi="宋体" w:cs="Arial"/>
          <w:sz w:val="28"/>
          <w:szCs w:val="28"/>
        </w:rPr>
        <w:t>市场价格调研</w:t>
      </w:r>
      <w:r>
        <w:rPr>
          <w:rFonts w:hint="eastAsia" w:ascii="宋体" w:hAnsi="宋体" w:cs="Arial"/>
          <w:sz w:val="28"/>
          <w:szCs w:val="28"/>
        </w:rPr>
        <w:t>活动。受委托人代理权限如下：</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提交方案及报价文件（含补充、修改文件），或者撤回已提交的方案及报价文件（含补充、修改文件）；</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 xml:space="preserve">依法参加市场调研开封仪式、市场调研会议等活动； </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对不合理对待提出由委托人确认的质疑函、投诉书；</w:t>
      </w:r>
    </w:p>
    <w:p>
      <w:pPr>
        <w:numPr>
          <w:ilvl w:val="0"/>
          <w:numId w:val="5"/>
        </w:numPr>
        <w:tabs>
          <w:tab w:val="left" w:pos="360"/>
        </w:tabs>
        <w:spacing w:line="360" w:lineRule="auto"/>
        <w:ind w:left="0" w:firstLine="540"/>
        <w:rPr>
          <w:rFonts w:ascii="宋体" w:hAnsi="宋体" w:cs="宋体"/>
          <w:sz w:val="28"/>
          <w:szCs w:val="28"/>
        </w:rPr>
      </w:pPr>
      <w:r>
        <w:rPr>
          <w:rFonts w:hint="eastAsia" w:ascii="宋体" w:hAnsi="宋体" w:cs="宋体"/>
          <w:sz w:val="28"/>
          <w:szCs w:val="28"/>
        </w:rPr>
        <w:t>参加市场调研谈判；</w:t>
      </w:r>
    </w:p>
    <w:p>
      <w:pPr>
        <w:tabs>
          <w:tab w:val="left" w:pos="2700"/>
        </w:tabs>
        <w:spacing w:line="360" w:lineRule="auto"/>
        <w:ind w:firstLine="560" w:firstLineChars="200"/>
        <w:rPr>
          <w:rFonts w:ascii="宋体" w:hAnsi="宋体" w:cs="Arial"/>
          <w:sz w:val="28"/>
          <w:szCs w:val="28"/>
        </w:rPr>
      </w:pPr>
      <w:r>
        <w:rPr>
          <w:rFonts w:hint="eastAsia" w:ascii="宋体" w:hAnsi="宋体" w:cs="Arial"/>
          <w:sz w:val="28"/>
          <w:szCs w:val="28"/>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560" w:firstLineChars="200"/>
        <w:rPr>
          <w:rFonts w:ascii="宋体" w:hAnsi="宋体" w:cs="Arial"/>
          <w:sz w:val="28"/>
          <w:szCs w:val="28"/>
        </w:rPr>
      </w:pPr>
    </w:p>
    <w:p>
      <w:pPr>
        <w:spacing w:line="360" w:lineRule="auto"/>
        <w:rPr>
          <w:rFonts w:ascii="宋体" w:hAnsi="宋体" w:cs="Arial"/>
          <w:sz w:val="28"/>
          <w:szCs w:val="28"/>
        </w:rPr>
      </w:pPr>
    </w:p>
    <w:p>
      <w:pPr>
        <w:tabs>
          <w:tab w:val="left" w:pos="3780"/>
        </w:tabs>
        <w:spacing w:line="360" w:lineRule="auto"/>
        <w:ind w:firstLine="1680" w:firstLineChars="600"/>
        <w:jc w:val="right"/>
        <w:rPr>
          <w:rFonts w:ascii="宋体" w:hAnsi="宋体" w:cs="Arial"/>
          <w:sz w:val="28"/>
          <w:szCs w:val="28"/>
        </w:rPr>
      </w:pPr>
      <w:r>
        <w:rPr>
          <w:rFonts w:hint="eastAsia" w:ascii="宋体" w:hAnsi="宋体" w:cs="Arial"/>
          <w:sz w:val="28"/>
          <w:szCs w:val="28"/>
        </w:rPr>
        <w:t>委</w:t>
      </w:r>
      <w:r>
        <w:rPr>
          <w:rFonts w:ascii="宋体" w:hAnsi="宋体" w:cs="Arial"/>
          <w:sz w:val="28"/>
          <w:szCs w:val="28"/>
        </w:rPr>
        <w:t xml:space="preserve"> </w:t>
      </w:r>
      <w:r>
        <w:rPr>
          <w:rFonts w:hint="eastAsia" w:ascii="宋体" w:hAnsi="宋体" w:cs="Arial"/>
          <w:sz w:val="28"/>
          <w:szCs w:val="28"/>
        </w:rPr>
        <w:t>托</w:t>
      </w:r>
      <w:r>
        <w:rPr>
          <w:rFonts w:ascii="宋体" w:hAnsi="宋体" w:cs="Arial"/>
          <w:sz w:val="28"/>
          <w:szCs w:val="28"/>
        </w:rPr>
        <w:t xml:space="preserve"> </w:t>
      </w:r>
      <w:r>
        <w:rPr>
          <w:rFonts w:hint="eastAsia" w:ascii="宋体" w:hAnsi="宋体" w:cs="Arial"/>
          <w:sz w:val="28"/>
          <w:szCs w:val="28"/>
        </w:rPr>
        <w:t>人（公章）：</w:t>
      </w:r>
    </w:p>
    <w:p>
      <w:pPr>
        <w:tabs>
          <w:tab w:val="left" w:pos="3780"/>
        </w:tabs>
        <w:spacing w:line="360" w:lineRule="auto"/>
        <w:ind w:firstLine="1680" w:firstLineChars="600"/>
        <w:jc w:val="right"/>
        <w:rPr>
          <w:rFonts w:ascii="宋体" w:hAnsi="宋体" w:cs="Arial"/>
          <w:sz w:val="28"/>
          <w:szCs w:val="28"/>
        </w:rPr>
      </w:pPr>
    </w:p>
    <w:p>
      <w:pPr>
        <w:spacing w:line="360" w:lineRule="auto"/>
        <w:jc w:val="right"/>
        <w:rPr>
          <w:rFonts w:ascii="宋体" w:hAnsi="宋体" w:cs="Arial"/>
          <w:sz w:val="28"/>
          <w:szCs w:val="28"/>
        </w:rPr>
      </w:pPr>
      <w:r>
        <w:rPr>
          <w:rFonts w:hint="eastAsia" w:ascii="宋体" w:hAnsi="宋体" w:cs="Arial"/>
          <w:sz w:val="28"/>
          <w:szCs w:val="28"/>
        </w:rPr>
        <w:t>年</w:t>
      </w:r>
      <w:r>
        <w:rPr>
          <w:rFonts w:ascii="宋体" w:hAnsi="宋体" w:cs="Arial"/>
          <w:sz w:val="28"/>
          <w:szCs w:val="28"/>
        </w:rPr>
        <w:t xml:space="preserve"> </w:t>
      </w:r>
      <w:r>
        <w:rPr>
          <w:rFonts w:hint="eastAsia" w:ascii="宋体" w:hAnsi="宋体" w:cs="Arial"/>
          <w:sz w:val="28"/>
          <w:szCs w:val="28"/>
        </w:rPr>
        <w:t xml:space="preserve">  月</w:t>
      </w:r>
      <w:r>
        <w:rPr>
          <w:rFonts w:ascii="宋体" w:hAnsi="宋体" w:cs="Arial"/>
          <w:sz w:val="28"/>
          <w:szCs w:val="28"/>
        </w:rPr>
        <w:t xml:space="preserve"> </w:t>
      </w:r>
      <w:r>
        <w:rPr>
          <w:rFonts w:hint="eastAsia" w:ascii="宋体" w:hAnsi="宋体" w:cs="Arial"/>
          <w:sz w:val="28"/>
          <w:szCs w:val="28"/>
        </w:rPr>
        <w:t xml:space="preserve">  日</w:t>
      </w:r>
    </w:p>
    <w:p>
      <w:pPr>
        <w:spacing w:line="360" w:lineRule="auto"/>
        <w:ind w:firstLine="5040" w:firstLineChars="1800"/>
        <w:rPr>
          <w:rFonts w:ascii="宋体" w:hAnsi="宋体"/>
          <w:sz w:val="28"/>
          <w:szCs w:val="28"/>
        </w:rPr>
      </w:pPr>
    </w:p>
    <w:p>
      <w:pPr>
        <w:pStyle w:val="2"/>
        <w:keepNext w:val="0"/>
        <w:keepLines w:val="0"/>
        <w:spacing w:before="0" w:after="0"/>
        <w:rPr>
          <w:rFonts w:ascii="宋体" w:hAnsi="宋体" w:cs="Arial"/>
          <w:kern w:val="2"/>
          <w:sz w:val="28"/>
          <w:szCs w:val="28"/>
        </w:rPr>
      </w:pPr>
      <w:r>
        <w:rPr>
          <w:rFonts w:ascii="宋体" w:hAnsi="宋体"/>
          <w:b w:val="0"/>
          <w:sz w:val="28"/>
          <w:szCs w:val="28"/>
        </w:rPr>
        <w:br w:type="page"/>
      </w:r>
      <w:r>
        <w:rPr>
          <w:rFonts w:hint="eastAsia" w:ascii="宋体" w:hAnsi="宋体" w:cs="Arial"/>
          <w:kern w:val="2"/>
          <w:sz w:val="28"/>
          <w:szCs w:val="28"/>
        </w:rPr>
        <w:t>附件3  报价一览表</w:t>
      </w:r>
    </w:p>
    <w:p>
      <w:pPr>
        <w:spacing w:line="360" w:lineRule="auto"/>
        <w:rPr>
          <w:rFonts w:ascii="宋体" w:hAnsi="宋体" w:cs="Arial"/>
          <w:sz w:val="28"/>
          <w:szCs w:val="28"/>
        </w:rPr>
      </w:pPr>
      <w:r>
        <w:rPr>
          <w:rFonts w:hint="eastAsia" w:ascii="宋体" w:hAnsi="宋体" w:cs="Arial"/>
          <w:sz w:val="28"/>
          <w:szCs w:val="28"/>
        </w:rPr>
        <w:t>广州市番禺区中心医院：</w:t>
      </w:r>
    </w:p>
    <w:p>
      <w:pPr>
        <w:tabs>
          <w:tab w:val="left" w:pos="120"/>
          <w:tab w:val="left" w:pos="1800"/>
          <w:tab w:val="left" w:pos="3720"/>
          <w:tab w:val="left" w:pos="5880"/>
          <w:tab w:val="left" w:pos="7800"/>
        </w:tabs>
        <w:spacing w:line="360" w:lineRule="auto"/>
        <w:ind w:firstLine="600"/>
        <w:rPr>
          <w:rFonts w:ascii="宋体" w:hAnsi="宋体" w:cs="Arial"/>
          <w:sz w:val="28"/>
          <w:szCs w:val="28"/>
        </w:rPr>
      </w:pPr>
      <w:r>
        <w:rPr>
          <w:rFonts w:hint="eastAsia" w:ascii="宋体" w:hAnsi="宋体" w:cs="Arial"/>
          <w:sz w:val="28"/>
          <w:szCs w:val="28"/>
        </w:rPr>
        <w:t>在研究了方案和有关文件后，我们</w:t>
      </w:r>
      <w:r>
        <w:rPr>
          <w:rFonts w:hint="eastAsia" w:ascii="宋体" w:hAnsi="宋体" w:cs="Arial"/>
          <w:color w:val="0000FF"/>
          <w:sz w:val="28"/>
          <w:szCs w:val="28"/>
        </w:rPr>
        <w:t>《</w:t>
      </w:r>
      <w:r>
        <w:rPr>
          <w:rFonts w:hint="eastAsia" w:ascii="宋体" w:hAnsi="宋体" w:cs="宋体"/>
          <w:color w:val="0000FF"/>
          <w:kern w:val="0"/>
          <w:sz w:val="28"/>
          <w:szCs w:val="28"/>
          <w:lang w:bidi="ar"/>
        </w:rPr>
        <w:t>广医附属番禺中心医院员工宿舍安全审查服务和智能网络项目</w:t>
      </w:r>
      <w:r>
        <w:rPr>
          <w:rFonts w:hint="eastAsia" w:ascii="宋体" w:hAnsi="宋体" w:cs="Arial"/>
          <w:color w:val="0000FF"/>
          <w:sz w:val="28"/>
          <w:szCs w:val="28"/>
        </w:rPr>
        <w:t>》</w:t>
      </w:r>
      <w:r>
        <w:rPr>
          <w:rFonts w:hint="eastAsia" w:ascii="宋体" w:hAnsi="宋体" w:cs="Arial"/>
          <w:sz w:val="28"/>
          <w:szCs w:val="28"/>
        </w:rPr>
        <w:t>报价如下：</w:t>
      </w:r>
    </w:p>
    <w:tbl>
      <w:tblPr>
        <w:tblStyle w:val="38"/>
        <w:tblW w:w="10095" w:type="dxa"/>
        <w:tblInd w:w="93" w:type="dxa"/>
        <w:tblLayout w:type="fixed"/>
        <w:tblCellMar>
          <w:top w:w="0" w:type="dxa"/>
          <w:left w:w="108" w:type="dxa"/>
          <w:bottom w:w="0" w:type="dxa"/>
          <w:right w:w="108" w:type="dxa"/>
        </w:tblCellMar>
      </w:tblPr>
      <w:tblGrid>
        <w:gridCol w:w="1174"/>
        <w:gridCol w:w="2952"/>
        <w:gridCol w:w="1660"/>
        <w:gridCol w:w="1684"/>
        <w:gridCol w:w="2625"/>
      </w:tblGrid>
      <w:tr>
        <w:tblPrEx>
          <w:tblCellMar>
            <w:top w:w="0" w:type="dxa"/>
            <w:left w:w="108" w:type="dxa"/>
            <w:bottom w:w="0" w:type="dxa"/>
            <w:right w:w="108" w:type="dxa"/>
          </w:tblCellMar>
        </w:tblPrEx>
        <w:trPr>
          <w:trHeight w:val="971" w:hRule="atLeast"/>
        </w:trPr>
        <w:tc>
          <w:tcPr>
            <w:tcW w:w="1174"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eastAsia="Segoe UI" w:cs="Segoe UI"/>
                <w:b/>
                <w:bCs/>
                <w:color w:val="000000"/>
                <w:sz w:val="28"/>
                <w:szCs w:val="28"/>
              </w:rPr>
            </w:pPr>
            <w:r>
              <w:rPr>
                <w:rFonts w:ascii="Segoe UI" w:hAnsi="Segoe UI" w:eastAsia="Segoe UI" w:cs="Segoe UI"/>
                <w:b/>
                <w:bCs/>
                <w:color w:val="000000"/>
                <w:kern w:val="0"/>
                <w:sz w:val="28"/>
                <w:szCs w:val="28"/>
                <w:lang w:bidi="ar"/>
              </w:rPr>
              <w:t>序号</w:t>
            </w:r>
          </w:p>
        </w:tc>
        <w:tc>
          <w:tcPr>
            <w:tcW w:w="2952"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eastAsia="Segoe UI" w:cs="Segoe UI"/>
                <w:b/>
                <w:bCs/>
                <w:color w:val="000000"/>
                <w:sz w:val="28"/>
                <w:szCs w:val="28"/>
              </w:rPr>
            </w:pPr>
            <w:r>
              <w:rPr>
                <w:rFonts w:ascii="Segoe UI" w:hAnsi="Segoe UI" w:eastAsia="Segoe UI" w:cs="Segoe UI"/>
                <w:b/>
                <w:bCs/>
                <w:color w:val="000000"/>
                <w:kern w:val="0"/>
                <w:sz w:val="28"/>
                <w:szCs w:val="28"/>
                <w:lang w:bidi="ar"/>
              </w:rPr>
              <w:t>服务内容</w:t>
            </w:r>
          </w:p>
        </w:tc>
        <w:tc>
          <w:tcPr>
            <w:tcW w:w="1660"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eastAsia="Segoe UI" w:cs="Segoe UI"/>
                <w:b/>
                <w:bCs/>
                <w:color w:val="000000"/>
                <w:sz w:val="28"/>
                <w:szCs w:val="28"/>
              </w:rPr>
            </w:pPr>
            <w:r>
              <w:rPr>
                <w:rFonts w:ascii="Segoe UI" w:hAnsi="Segoe UI" w:eastAsia="Segoe UI" w:cs="Segoe UI"/>
                <w:b/>
                <w:bCs/>
                <w:color w:val="000000"/>
                <w:kern w:val="0"/>
                <w:sz w:val="28"/>
                <w:szCs w:val="28"/>
                <w:lang w:bidi="ar"/>
              </w:rPr>
              <w:t>单位</w:t>
            </w:r>
          </w:p>
        </w:tc>
        <w:tc>
          <w:tcPr>
            <w:tcW w:w="1684"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cs="Segoe UI"/>
                <w:b/>
                <w:bCs/>
                <w:color w:val="000000"/>
                <w:sz w:val="28"/>
                <w:szCs w:val="28"/>
              </w:rPr>
            </w:pPr>
            <w:r>
              <w:rPr>
                <w:rFonts w:hint="eastAsia" w:ascii="Segoe UI" w:hAnsi="Segoe UI" w:cs="Segoe UI"/>
                <w:b/>
                <w:bCs/>
                <w:color w:val="000000"/>
                <w:sz w:val="28"/>
                <w:szCs w:val="28"/>
              </w:rPr>
              <w:t>房间数量</w:t>
            </w:r>
          </w:p>
        </w:tc>
        <w:tc>
          <w:tcPr>
            <w:tcW w:w="2625"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eastAsia="Segoe UI" w:cs="Segoe UI"/>
                <w:b/>
                <w:bCs/>
                <w:color w:val="000000"/>
                <w:kern w:val="0"/>
                <w:sz w:val="28"/>
                <w:szCs w:val="28"/>
                <w:lang w:bidi="ar"/>
              </w:rPr>
            </w:pPr>
            <w:r>
              <w:rPr>
                <w:rFonts w:ascii="Segoe UI" w:hAnsi="Segoe UI" w:eastAsia="Segoe UI" w:cs="Segoe UI"/>
                <w:b/>
                <w:bCs/>
                <w:color w:val="000000"/>
                <w:kern w:val="0"/>
                <w:sz w:val="28"/>
                <w:szCs w:val="28"/>
                <w:lang w:bidi="ar"/>
              </w:rPr>
              <w:t>年</w:t>
            </w:r>
            <w:r>
              <w:rPr>
                <w:rFonts w:hint="eastAsia" w:ascii="Segoe UI" w:hAnsi="Segoe UI" w:eastAsia="Segoe UI" w:cs="Segoe UI"/>
                <w:b/>
                <w:bCs/>
                <w:color w:val="000000"/>
                <w:kern w:val="0"/>
                <w:sz w:val="28"/>
                <w:szCs w:val="28"/>
                <w:lang w:bidi="ar"/>
              </w:rPr>
              <w:t>费合</w:t>
            </w:r>
            <w:r>
              <w:rPr>
                <w:rFonts w:ascii="Segoe UI" w:hAnsi="Segoe UI" w:eastAsia="Segoe UI" w:cs="Segoe UI"/>
                <w:b/>
                <w:bCs/>
                <w:color w:val="000000"/>
                <w:kern w:val="0"/>
                <w:sz w:val="28"/>
                <w:szCs w:val="28"/>
                <w:lang w:bidi="ar"/>
              </w:rPr>
              <w:t>计（元）</w:t>
            </w:r>
          </w:p>
        </w:tc>
      </w:tr>
      <w:tr>
        <w:tblPrEx>
          <w:tblCellMar>
            <w:top w:w="0" w:type="dxa"/>
            <w:left w:w="108" w:type="dxa"/>
            <w:bottom w:w="0" w:type="dxa"/>
            <w:right w:w="108" w:type="dxa"/>
          </w:tblCellMar>
        </w:tblPrEx>
        <w:trPr>
          <w:trHeight w:val="1457" w:hRule="atLeast"/>
        </w:trPr>
        <w:tc>
          <w:tcPr>
            <w:tcW w:w="11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Segoe UI" w:hAnsi="Segoe UI" w:eastAsia="Segoe UI" w:cs="Segoe UI"/>
                <w:color w:val="000000"/>
                <w:sz w:val="28"/>
                <w:szCs w:val="28"/>
              </w:rPr>
            </w:pPr>
            <w:r>
              <w:rPr>
                <w:rFonts w:ascii="Segoe UI" w:hAnsi="Segoe UI" w:eastAsia="Segoe UI" w:cs="Segoe UI"/>
                <w:color w:val="000000"/>
                <w:kern w:val="0"/>
                <w:sz w:val="28"/>
                <w:szCs w:val="28"/>
                <w:lang w:bidi="ar"/>
              </w:rPr>
              <w:t>1</w:t>
            </w:r>
          </w:p>
        </w:tc>
        <w:tc>
          <w:tcPr>
            <w:tcW w:w="29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color w:val="000000"/>
                <w:sz w:val="28"/>
                <w:szCs w:val="28"/>
              </w:rPr>
            </w:pPr>
            <w:r>
              <w:rPr>
                <w:rFonts w:hint="eastAsia" w:asciiTheme="minorEastAsia" w:hAnsiTheme="minorEastAsia" w:eastAsiaTheme="minorEastAsia"/>
                <w:sz w:val="28"/>
                <w:szCs w:val="28"/>
              </w:rPr>
              <w:t>安审WIFI、</w:t>
            </w:r>
            <w:r>
              <w:rPr>
                <w:rFonts w:hint="eastAsia" w:ascii="宋体" w:hAnsi="宋体" w:cs="宋体"/>
                <w:kern w:val="0"/>
                <w:sz w:val="28"/>
                <w:szCs w:val="28"/>
                <w:lang w:bidi="ar"/>
              </w:rPr>
              <w:t>独立宽带</w:t>
            </w:r>
          </w:p>
        </w:tc>
        <w:tc>
          <w:tcPr>
            <w:tcW w:w="1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lang w:bidi="ar"/>
              </w:rPr>
              <w:t>房</w:t>
            </w:r>
          </w:p>
        </w:tc>
        <w:tc>
          <w:tcPr>
            <w:tcW w:w="16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Segoe UI" w:hAnsi="Segoe UI" w:cs="Segoe UI"/>
                <w:color w:val="000000"/>
                <w:sz w:val="28"/>
                <w:szCs w:val="28"/>
              </w:rPr>
            </w:pPr>
            <w:r>
              <w:rPr>
                <w:rFonts w:hint="eastAsia" w:ascii="Segoe UI" w:hAnsi="Segoe UI" w:cs="Segoe UI"/>
                <w:color w:val="000000"/>
                <w:sz w:val="28"/>
                <w:szCs w:val="28"/>
              </w:rPr>
              <w:t>220</w:t>
            </w:r>
          </w:p>
        </w:tc>
        <w:tc>
          <w:tcPr>
            <w:tcW w:w="26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Segoe UI" w:hAnsi="Segoe UI" w:eastAsia="Segoe UI" w:cs="Segoe UI"/>
                <w:color w:val="000000"/>
                <w:sz w:val="28"/>
                <w:szCs w:val="28"/>
              </w:rPr>
            </w:pPr>
          </w:p>
        </w:tc>
      </w:tr>
    </w:tbl>
    <w:p>
      <w:pPr>
        <w:tabs>
          <w:tab w:val="left" w:pos="120"/>
          <w:tab w:val="left" w:pos="1800"/>
          <w:tab w:val="left" w:pos="3720"/>
          <w:tab w:val="left" w:pos="5880"/>
          <w:tab w:val="left" w:pos="7800"/>
        </w:tabs>
        <w:spacing w:line="360" w:lineRule="auto"/>
        <w:ind w:firstLine="600"/>
        <w:rPr>
          <w:rFonts w:ascii="宋体" w:hAnsi="宋体" w:cs="Arial"/>
          <w:sz w:val="28"/>
          <w:szCs w:val="28"/>
        </w:rPr>
      </w:pPr>
    </w:p>
    <w:p>
      <w:pPr>
        <w:tabs>
          <w:tab w:val="left" w:pos="120"/>
          <w:tab w:val="left" w:pos="1800"/>
          <w:tab w:val="left" w:pos="3720"/>
          <w:tab w:val="left" w:pos="5880"/>
          <w:tab w:val="left" w:pos="7800"/>
        </w:tabs>
        <w:spacing w:line="360" w:lineRule="auto"/>
        <w:ind w:firstLine="600"/>
        <w:rPr>
          <w:rFonts w:ascii="宋体" w:hAnsi="宋体" w:cs="Arial"/>
          <w:sz w:val="28"/>
          <w:szCs w:val="28"/>
        </w:rPr>
      </w:pPr>
    </w:p>
    <w:p>
      <w:pPr>
        <w:tabs>
          <w:tab w:val="left" w:pos="120"/>
          <w:tab w:val="left" w:pos="1800"/>
          <w:tab w:val="left" w:pos="3720"/>
          <w:tab w:val="left" w:pos="5880"/>
          <w:tab w:val="left" w:pos="7800"/>
        </w:tabs>
        <w:spacing w:line="360" w:lineRule="auto"/>
        <w:ind w:firstLine="600"/>
        <w:rPr>
          <w:rFonts w:ascii="宋体" w:hAnsi="宋体" w:cs="Arial"/>
          <w:sz w:val="28"/>
          <w:szCs w:val="28"/>
        </w:rPr>
      </w:pPr>
    </w:p>
    <w:p>
      <w:pPr>
        <w:spacing w:line="360" w:lineRule="auto"/>
        <w:rPr>
          <w:rFonts w:ascii="宋体" w:hAnsi="宋体" w:cs="Arial"/>
          <w:sz w:val="28"/>
          <w:szCs w:val="28"/>
        </w:rPr>
      </w:pPr>
    </w:p>
    <w:p>
      <w:pPr>
        <w:spacing w:line="360" w:lineRule="auto"/>
        <w:jc w:val="center"/>
        <w:rPr>
          <w:rFonts w:ascii="宋体" w:hAnsi="宋体" w:cs="Arial"/>
          <w:sz w:val="28"/>
          <w:szCs w:val="28"/>
        </w:rPr>
      </w:pPr>
      <w:r>
        <w:rPr>
          <w:rFonts w:hint="eastAsia" w:ascii="宋体" w:hAnsi="宋体" w:cs="Arial"/>
          <w:sz w:val="28"/>
          <w:szCs w:val="28"/>
        </w:rPr>
        <w:t xml:space="preserve"> </w:t>
      </w:r>
      <w:r>
        <w:rPr>
          <w:rFonts w:ascii="宋体" w:hAnsi="宋体" w:cs="Arial"/>
          <w:sz w:val="28"/>
          <w:szCs w:val="28"/>
        </w:rPr>
        <w:t xml:space="preserve">                                          </w:t>
      </w:r>
      <w:r>
        <w:rPr>
          <w:rFonts w:hint="eastAsia" w:ascii="宋体" w:hAnsi="宋体" w:cs="Arial"/>
          <w:sz w:val="28"/>
          <w:szCs w:val="28"/>
        </w:rPr>
        <w:t>供应商名称：</w:t>
      </w:r>
    </w:p>
    <w:p>
      <w:pPr>
        <w:spacing w:line="360" w:lineRule="auto"/>
        <w:jc w:val="center"/>
        <w:rPr>
          <w:rFonts w:ascii="宋体" w:hAnsi="宋体" w:cs="Arial"/>
          <w:sz w:val="28"/>
          <w:szCs w:val="28"/>
        </w:rPr>
      </w:pPr>
    </w:p>
    <w:p>
      <w:pPr>
        <w:spacing w:line="360" w:lineRule="auto"/>
        <w:jc w:val="right"/>
        <w:rPr>
          <w:rFonts w:ascii="宋体" w:hAnsi="宋体" w:cs="Arial"/>
          <w:sz w:val="28"/>
          <w:szCs w:val="28"/>
        </w:rPr>
      </w:pPr>
      <w:r>
        <w:rPr>
          <w:rFonts w:hint="eastAsia" w:ascii="宋体" w:hAnsi="宋体" w:cs="Arial"/>
          <w:sz w:val="28"/>
          <w:szCs w:val="28"/>
        </w:rPr>
        <w:t xml:space="preserve"> </w:t>
      </w:r>
      <w:r>
        <w:rPr>
          <w:rFonts w:ascii="宋体" w:hAnsi="宋体" w:cs="Arial"/>
          <w:sz w:val="28"/>
          <w:szCs w:val="28"/>
        </w:rPr>
        <w:t xml:space="preserve">                                                </w:t>
      </w:r>
      <w:r>
        <w:rPr>
          <w:rFonts w:hint="eastAsia" w:ascii="宋体" w:hAnsi="宋体" w:cs="Arial"/>
          <w:sz w:val="28"/>
          <w:szCs w:val="28"/>
        </w:rPr>
        <w:t>年</w:t>
      </w:r>
      <w:r>
        <w:rPr>
          <w:rFonts w:ascii="宋体" w:hAnsi="宋体" w:cs="Arial"/>
          <w:sz w:val="28"/>
          <w:szCs w:val="28"/>
        </w:rPr>
        <w:t xml:space="preserve"> </w:t>
      </w:r>
      <w:r>
        <w:rPr>
          <w:rFonts w:hint="eastAsia" w:ascii="宋体" w:hAnsi="宋体" w:cs="Arial"/>
          <w:sz w:val="28"/>
          <w:szCs w:val="28"/>
        </w:rPr>
        <w:t xml:space="preserve">  月</w:t>
      </w:r>
      <w:r>
        <w:rPr>
          <w:rFonts w:ascii="宋体" w:hAnsi="宋体" w:cs="Arial"/>
          <w:sz w:val="28"/>
          <w:szCs w:val="28"/>
        </w:rPr>
        <w:t xml:space="preserve"> </w:t>
      </w:r>
      <w:r>
        <w:rPr>
          <w:rFonts w:hint="eastAsia" w:ascii="宋体" w:hAnsi="宋体" w:cs="Arial"/>
          <w:sz w:val="28"/>
          <w:szCs w:val="28"/>
        </w:rPr>
        <w:t xml:space="preserve">  日</w:t>
      </w:r>
    </w:p>
    <w:p>
      <w:pPr>
        <w:spacing w:line="360" w:lineRule="auto"/>
        <w:jc w:val="center"/>
        <w:rPr>
          <w:rFonts w:ascii="宋体" w:hAnsi="宋体" w:cs="Arial"/>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pStyle w:val="2"/>
        <w:keepNext w:val="0"/>
        <w:keepLines w:val="0"/>
        <w:spacing w:before="0" w:after="0"/>
        <w:rPr>
          <w:rFonts w:ascii="宋体" w:hAnsi="宋体" w:cs="Arial"/>
          <w:kern w:val="2"/>
          <w:sz w:val="28"/>
          <w:szCs w:val="28"/>
        </w:rPr>
      </w:pPr>
      <w:r>
        <w:rPr>
          <w:rFonts w:hint="eastAsia" w:ascii="宋体" w:hAnsi="宋体" w:cs="Arial"/>
          <w:kern w:val="2"/>
          <w:sz w:val="28"/>
          <w:szCs w:val="28"/>
        </w:rPr>
        <w:t>附件4详细报价清单</w:t>
      </w:r>
    </w:p>
    <w:p>
      <w:pPr>
        <w:spacing w:line="360" w:lineRule="auto"/>
        <w:ind w:firstLine="560" w:firstLineChars="200"/>
        <w:rPr>
          <w:rFonts w:eastAsiaTheme="minorEastAsia"/>
          <w:sz w:val="28"/>
          <w:szCs w:val="28"/>
        </w:rPr>
      </w:pPr>
      <w:r>
        <w:rPr>
          <w:rFonts w:hint="eastAsia" w:asciiTheme="minorEastAsia" w:hAnsiTheme="minorEastAsia" w:eastAsiaTheme="minorEastAsia"/>
          <w:sz w:val="28"/>
          <w:szCs w:val="28"/>
        </w:rPr>
        <w:t>本期项目参考建设需求（数量列有数量的为已经确定需求，参与调研单位均需要响应；数量列为空的为可变需求。</w:t>
      </w:r>
    </w:p>
    <w:tbl>
      <w:tblPr>
        <w:tblStyle w:val="38"/>
        <w:tblW w:w="10278" w:type="dxa"/>
        <w:tblInd w:w="93" w:type="dxa"/>
        <w:tblLayout w:type="fixed"/>
        <w:tblCellMar>
          <w:top w:w="0" w:type="dxa"/>
          <w:left w:w="108" w:type="dxa"/>
          <w:bottom w:w="0" w:type="dxa"/>
          <w:right w:w="108" w:type="dxa"/>
        </w:tblCellMar>
      </w:tblPr>
      <w:tblGrid>
        <w:gridCol w:w="1174"/>
        <w:gridCol w:w="2952"/>
        <w:gridCol w:w="1660"/>
        <w:gridCol w:w="1684"/>
        <w:gridCol w:w="2808"/>
      </w:tblGrid>
      <w:tr>
        <w:tblPrEx>
          <w:tblCellMar>
            <w:top w:w="0" w:type="dxa"/>
            <w:left w:w="108" w:type="dxa"/>
            <w:bottom w:w="0" w:type="dxa"/>
            <w:right w:w="108" w:type="dxa"/>
          </w:tblCellMar>
        </w:tblPrEx>
        <w:trPr>
          <w:trHeight w:val="971" w:hRule="atLeast"/>
        </w:trPr>
        <w:tc>
          <w:tcPr>
            <w:tcW w:w="1174"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eastAsia="Segoe UI" w:cs="Segoe UI"/>
                <w:b/>
                <w:bCs/>
                <w:color w:val="000000"/>
                <w:sz w:val="28"/>
                <w:szCs w:val="28"/>
              </w:rPr>
            </w:pPr>
            <w:r>
              <w:rPr>
                <w:rFonts w:ascii="Segoe UI" w:hAnsi="Segoe UI" w:eastAsia="Segoe UI" w:cs="Segoe UI"/>
                <w:b/>
                <w:bCs/>
                <w:color w:val="000000"/>
                <w:kern w:val="0"/>
                <w:sz w:val="28"/>
                <w:szCs w:val="28"/>
                <w:lang w:bidi="ar"/>
              </w:rPr>
              <w:t>序号</w:t>
            </w:r>
          </w:p>
        </w:tc>
        <w:tc>
          <w:tcPr>
            <w:tcW w:w="2952"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hint="eastAsia" w:ascii="Segoe UI" w:hAnsi="Segoe UI" w:cs="Segoe UI" w:eastAsiaTheme="minorEastAsia"/>
                <w:b/>
                <w:bCs/>
                <w:color w:val="000000"/>
                <w:sz w:val="28"/>
                <w:szCs w:val="28"/>
              </w:rPr>
            </w:pPr>
            <w:r>
              <w:rPr>
                <w:rFonts w:hint="eastAsia" w:cs="Segoe UI" w:asciiTheme="minorEastAsia" w:hAnsiTheme="minorEastAsia" w:eastAsiaTheme="minorEastAsia"/>
                <w:b/>
                <w:bCs/>
                <w:color w:val="000000"/>
                <w:sz w:val="28"/>
                <w:szCs w:val="28"/>
              </w:rPr>
              <w:t>设备</w:t>
            </w:r>
            <w:r>
              <w:rPr>
                <w:rFonts w:hint="eastAsia" w:ascii="Segoe UI" w:hAnsi="Segoe UI" w:cs="Segoe UI" w:eastAsiaTheme="minorEastAsia"/>
                <w:b/>
                <w:bCs/>
                <w:color w:val="000000"/>
                <w:sz w:val="28"/>
                <w:szCs w:val="28"/>
              </w:rPr>
              <w:t>/软件清单</w:t>
            </w:r>
          </w:p>
        </w:tc>
        <w:tc>
          <w:tcPr>
            <w:tcW w:w="1660"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eastAsia="Segoe UI" w:cs="Segoe UI"/>
                <w:b/>
                <w:bCs/>
                <w:color w:val="000000"/>
                <w:sz w:val="28"/>
                <w:szCs w:val="28"/>
              </w:rPr>
            </w:pPr>
            <w:r>
              <w:rPr>
                <w:rFonts w:hint="eastAsia" w:cs="Segoe UI" w:asciiTheme="minorEastAsia" w:hAnsiTheme="minorEastAsia" w:eastAsiaTheme="minorEastAsia"/>
                <w:b/>
                <w:bCs/>
                <w:color w:val="000000"/>
                <w:sz w:val="28"/>
                <w:szCs w:val="28"/>
              </w:rPr>
              <w:t>品牌型号</w:t>
            </w:r>
          </w:p>
        </w:tc>
        <w:tc>
          <w:tcPr>
            <w:tcW w:w="1684"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cs="Segoe UI"/>
                <w:b/>
                <w:bCs/>
                <w:color w:val="000000"/>
                <w:sz w:val="28"/>
                <w:szCs w:val="28"/>
              </w:rPr>
            </w:pPr>
            <w:r>
              <w:rPr>
                <w:rFonts w:hint="eastAsia" w:ascii="Segoe UI" w:hAnsi="Segoe UI" w:cs="Segoe UI"/>
                <w:b/>
                <w:bCs/>
                <w:color w:val="000000"/>
                <w:sz w:val="28"/>
                <w:szCs w:val="28"/>
              </w:rPr>
              <w:t>数量</w:t>
            </w:r>
          </w:p>
        </w:tc>
        <w:tc>
          <w:tcPr>
            <w:tcW w:w="2808" w:type="dxa"/>
            <w:tcBorders>
              <w:top w:val="single" w:color="000000" w:sz="4" w:space="0"/>
              <w:left w:val="single" w:color="000000" w:sz="4" w:space="0"/>
              <w:bottom w:val="single" w:color="000000" w:sz="4" w:space="0"/>
              <w:right w:val="single" w:color="000000" w:sz="4" w:space="0"/>
            </w:tcBorders>
            <w:shd w:val="clear" w:color="auto" w:fill="EDEDED"/>
            <w:vAlign w:val="center"/>
          </w:tcPr>
          <w:p>
            <w:pPr>
              <w:widowControl/>
              <w:jc w:val="center"/>
              <w:textAlignment w:val="center"/>
              <w:rPr>
                <w:rFonts w:ascii="Segoe UI" w:hAnsi="Segoe UI" w:eastAsia="Segoe UI" w:cs="Segoe UI"/>
                <w:b/>
                <w:bCs/>
                <w:color w:val="000000"/>
                <w:kern w:val="0"/>
                <w:sz w:val="28"/>
                <w:szCs w:val="28"/>
                <w:lang w:bidi="ar"/>
              </w:rPr>
            </w:pPr>
            <w:r>
              <w:rPr>
                <w:rFonts w:ascii="Segoe UI" w:hAnsi="Segoe UI" w:eastAsia="Segoe UI" w:cs="Segoe UI"/>
                <w:b/>
                <w:bCs/>
                <w:color w:val="000000"/>
                <w:kern w:val="0"/>
                <w:sz w:val="28"/>
                <w:szCs w:val="28"/>
                <w:lang w:bidi="ar"/>
              </w:rPr>
              <w:t>年</w:t>
            </w:r>
            <w:r>
              <w:rPr>
                <w:rFonts w:hint="eastAsia" w:ascii="Segoe UI" w:hAnsi="Segoe UI" w:eastAsia="Segoe UI" w:cs="Segoe UI"/>
                <w:b/>
                <w:bCs/>
                <w:color w:val="000000"/>
                <w:kern w:val="0"/>
                <w:sz w:val="28"/>
                <w:szCs w:val="28"/>
                <w:lang w:bidi="ar"/>
              </w:rPr>
              <w:t>费合</w:t>
            </w:r>
            <w:r>
              <w:rPr>
                <w:rFonts w:ascii="Segoe UI" w:hAnsi="Segoe UI" w:eastAsia="Segoe UI" w:cs="Segoe UI"/>
                <w:b/>
                <w:bCs/>
                <w:color w:val="000000"/>
                <w:kern w:val="0"/>
                <w:sz w:val="28"/>
                <w:szCs w:val="28"/>
                <w:lang w:bidi="ar"/>
              </w:rPr>
              <w:t>计（元）</w:t>
            </w:r>
          </w:p>
        </w:tc>
      </w:tr>
      <w:tr>
        <w:tblPrEx>
          <w:tblCellMar>
            <w:top w:w="0" w:type="dxa"/>
            <w:left w:w="108" w:type="dxa"/>
            <w:bottom w:w="0" w:type="dxa"/>
            <w:right w:w="108" w:type="dxa"/>
          </w:tblCellMar>
        </w:tblPrEx>
        <w:trPr>
          <w:trHeight w:val="1457" w:hRule="atLeast"/>
        </w:trPr>
        <w:tc>
          <w:tcPr>
            <w:tcW w:w="117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Segoe UI" w:hAnsi="Segoe UI" w:eastAsia="Segoe UI" w:cs="Segoe UI"/>
                <w:color w:val="000000"/>
                <w:sz w:val="28"/>
                <w:szCs w:val="28"/>
              </w:rPr>
            </w:pPr>
            <w:r>
              <w:rPr>
                <w:rFonts w:ascii="Segoe UI" w:hAnsi="Segoe UI" w:eastAsia="Segoe UI" w:cs="Segoe UI"/>
                <w:color w:val="000000"/>
                <w:kern w:val="0"/>
                <w:sz w:val="28"/>
                <w:szCs w:val="28"/>
                <w:lang w:bidi="ar"/>
              </w:rPr>
              <w:t>1</w:t>
            </w:r>
          </w:p>
        </w:tc>
        <w:tc>
          <w:tcPr>
            <w:tcW w:w="295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宋体" w:hAnsi="宋体" w:cs="宋体"/>
                <w:color w:val="000000"/>
                <w:sz w:val="28"/>
                <w:szCs w:val="28"/>
              </w:rPr>
            </w:pPr>
            <w:r>
              <w:rPr>
                <w:rFonts w:hint="eastAsia" w:asciiTheme="minorEastAsia" w:hAnsiTheme="minorEastAsia" w:eastAsiaTheme="minorEastAsia"/>
                <w:sz w:val="28"/>
                <w:szCs w:val="28"/>
              </w:rPr>
              <w:t>安审WIFI、</w:t>
            </w:r>
            <w:r>
              <w:rPr>
                <w:rFonts w:hint="eastAsia" w:ascii="宋体" w:hAnsi="宋体" w:cs="宋体"/>
                <w:kern w:val="0"/>
                <w:sz w:val="28"/>
                <w:szCs w:val="28"/>
                <w:lang w:bidi="ar"/>
              </w:rPr>
              <w:t>独立宽带</w:t>
            </w:r>
          </w:p>
        </w:tc>
        <w:tc>
          <w:tcPr>
            <w:tcW w:w="166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center"/>
              <w:rPr>
                <w:rFonts w:ascii="宋体" w:hAnsi="宋体" w:cs="宋体"/>
                <w:color w:val="000000"/>
                <w:sz w:val="28"/>
                <w:szCs w:val="28"/>
              </w:rPr>
            </w:pPr>
            <w:r>
              <w:rPr>
                <w:rFonts w:hint="eastAsia" w:ascii="宋体" w:hAnsi="宋体" w:cs="宋体"/>
                <w:color w:val="000000"/>
                <w:kern w:val="0"/>
                <w:sz w:val="28"/>
                <w:szCs w:val="28"/>
                <w:lang w:bidi="ar"/>
              </w:rPr>
              <w:t xml:space="preserve"> </w:t>
            </w:r>
          </w:p>
        </w:tc>
        <w:tc>
          <w:tcPr>
            <w:tcW w:w="168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Segoe UI" w:hAnsi="Segoe UI" w:cs="Segoe UI"/>
                <w:color w:val="000000"/>
                <w:sz w:val="28"/>
                <w:szCs w:val="28"/>
              </w:rPr>
            </w:pPr>
            <w:r>
              <w:rPr>
                <w:rFonts w:ascii="Segoe UI" w:hAnsi="Segoe UI" w:cs="Segoe UI"/>
                <w:color w:val="000000"/>
                <w:sz w:val="28"/>
                <w:szCs w:val="28"/>
              </w:rPr>
              <w:t xml:space="preserve"> </w:t>
            </w:r>
          </w:p>
        </w:tc>
        <w:tc>
          <w:tcPr>
            <w:tcW w:w="2808"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ascii="Segoe UI" w:hAnsi="Segoe UI" w:eastAsia="Segoe UI" w:cs="Segoe UI"/>
                <w:color w:val="000000"/>
                <w:sz w:val="28"/>
                <w:szCs w:val="28"/>
              </w:rPr>
            </w:pPr>
          </w:p>
        </w:tc>
      </w:tr>
    </w:tbl>
    <w:p>
      <w:pPr>
        <w:spacing w:line="360" w:lineRule="auto"/>
        <w:ind w:firstLine="560" w:firstLineChars="200"/>
        <w:rPr>
          <w:sz w:val="28"/>
          <w:szCs w:val="28"/>
        </w:rPr>
      </w:pPr>
    </w:p>
    <w:p>
      <w:pPr>
        <w:spacing w:line="360" w:lineRule="auto"/>
        <w:ind w:firstLine="560" w:firstLineChars="200"/>
        <w:rPr>
          <w:rFonts w:asciiTheme="minorEastAsia" w:hAnsiTheme="minorEastAsia" w:eastAsiaTheme="minorEastAsia"/>
          <w:sz w:val="28"/>
          <w:szCs w:val="28"/>
          <w:highlight w:val="yellow"/>
        </w:rPr>
      </w:pP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highlight w:val="yellow"/>
        </w:rPr>
        <w:t>注：供应商可根据产品技术特点，提供不同的技术解决方案，因此上述可选项（数量列为空的为可变需求）可不同组合，数量也可不同，如缺项可追加。</w:t>
      </w:r>
    </w:p>
    <w:p>
      <w:pPr>
        <w:rPr>
          <w:sz w:val="28"/>
          <w:szCs w:val="28"/>
        </w:rPr>
      </w:pPr>
    </w:p>
    <w:p>
      <w:pPr>
        <w:pStyle w:val="33"/>
        <w:ind w:firstLine="480"/>
        <w:rPr>
          <w:rFonts w:ascii="宋体" w:hAnsi="宋体" w:cs="宋体"/>
          <w:sz w:val="28"/>
          <w:szCs w:val="28"/>
        </w:rPr>
      </w:pPr>
      <w:r>
        <w:rPr>
          <w:rFonts w:hint="eastAsia" w:ascii="宋体" w:hAnsi="宋体" w:cs="宋体"/>
          <w:sz w:val="28"/>
          <w:szCs w:val="28"/>
        </w:rPr>
        <w:t>说明：1、此表可延长，</w:t>
      </w:r>
    </w:p>
    <w:p>
      <w:pPr>
        <w:rPr>
          <w:rFonts w:ascii="宋体" w:hAnsi="宋体" w:cs="宋体"/>
          <w:sz w:val="28"/>
          <w:szCs w:val="28"/>
        </w:rPr>
      </w:pPr>
      <w:r>
        <w:rPr>
          <w:rFonts w:hint="eastAsia" w:ascii="宋体" w:hAnsi="宋体" w:cs="宋体"/>
          <w:sz w:val="28"/>
          <w:szCs w:val="28"/>
        </w:rPr>
        <w:t xml:space="preserve">     </w:t>
      </w:r>
      <w:r>
        <w:rPr>
          <w:rFonts w:ascii="宋体" w:hAnsi="宋体" w:cs="宋体"/>
          <w:sz w:val="28"/>
          <w:szCs w:val="28"/>
        </w:rPr>
        <w:t xml:space="preserve"> </w:t>
      </w:r>
    </w:p>
    <w:p>
      <w:pPr>
        <w:rPr>
          <w:rFonts w:ascii="宋体" w:hAnsi="宋体" w:cs="宋体"/>
          <w:sz w:val="28"/>
          <w:szCs w:val="28"/>
        </w:rPr>
      </w:pPr>
    </w:p>
    <w:p>
      <w:pPr>
        <w:ind w:firstLine="560" w:firstLineChars="200"/>
        <w:contextualSpacing/>
        <w:jc w:val="left"/>
        <w:rPr>
          <w:rFonts w:ascii="宋体" w:hAnsi="宋体"/>
          <w:sz w:val="28"/>
          <w:szCs w:val="28"/>
        </w:rPr>
      </w:pPr>
    </w:p>
    <w:p>
      <w:pPr>
        <w:rPr>
          <w:sz w:val="28"/>
          <w:szCs w:val="28"/>
          <w:lang w:val="zh-CN"/>
        </w:rPr>
      </w:pPr>
    </w:p>
    <w:p>
      <w:pPr>
        <w:rPr>
          <w:sz w:val="28"/>
          <w:szCs w:val="28"/>
          <w:lang w:val="zh-CN"/>
        </w:rPr>
      </w:pPr>
    </w:p>
    <w:p>
      <w:pPr>
        <w:rPr>
          <w:sz w:val="28"/>
          <w:szCs w:val="28"/>
          <w:lang w:val="zh-CN"/>
        </w:rPr>
      </w:pPr>
    </w:p>
    <w:p>
      <w:pPr>
        <w:rPr>
          <w:sz w:val="28"/>
          <w:szCs w:val="28"/>
          <w:lang w:val="zh-CN"/>
        </w:rPr>
      </w:pPr>
    </w:p>
    <w:p>
      <w:pPr>
        <w:rPr>
          <w:sz w:val="28"/>
          <w:szCs w:val="28"/>
          <w:lang w:val="zh-CN"/>
        </w:rPr>
      </w:pPr>
    </w:p>
    <w:p>
      <w:pPr>
        <w:rPr>
          <w:sz w:val="28"/>
          <w:szCs w:val="28"/>
          <w:lang w:val="zh-CN"/>
        </w:rPr>
      </w:pPr>
    </w:p>
    <w:p>
      <w:pPr>
        <w:rPr>
          <w:sz w:val="28"/>
          <w:szCs w:val="28"/>
          <w:lang w:val="zh-CN"/>
        </w:rPr>
      </w:pPr>
    </w:p>
    <w:p>
      <w:pPr>
        <w:pStyle w:val="2"/>
        <w:keepNext w:val="0"/>
        <w:keepLines w:val="0"/>
        <w:spacing w:before="0" w:after="0"/>
        <w:rPr>
          <w:rFonts w:ascii="宋体" w:hAnsi="宋体" w:cs="宋体"/>
          <w:b w:val="0"/>
          <w:kern w:val="2"/>
          <w:sz w:val="28"/>
          <w:szCs w:val="28"/>
        </w:rPr>
      </w:pPr>
      <w:r>
        <w:rPr>
          <w:rFonts w:hint="eastAsia" w:ascii="宋体" w:hAnsi="宋体" w:cs="宋体"/>
          <w:kern w:val="2"/>
          <w:sz w:val="28"/>
          <w:szCs w:val="28"/>
        </w:rPr>
        <w:t>附件5 市场调研与需求文件差异一览表</w:t>
      </w:r>
    </w:p>
    <w:p>
      <w:pPr>
        <w:spacing w:line="360" w:lineRule="auto"/>
        <w:rPr>
          <w:rFonts w:ascii="宋体" w:hAnsi="宋体" w:cs="宋体"/>
          <w:b/>
          <w:sz w:val="28"/>
          <w:szCs w:val="28"/>
        </w:rPr>
      </w:pPr>
      <w:r>
        <w:rPr>
          <w:rFonts w:hint="eastAsia" w:ascii="宋体" w:hAnsi="宋体" w:cs="宋体"/>
          <w:sz w:val="28"/>
          <w:szCs w:val="28"/>
        </w:rPr>
        <w:t xml:space="preserve">                                           </w:t>
      </w:r>
    </w:p>
    <w:tbl>
      <w:tblPr>
        <w:tblStyle w:val="3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698"/>
        <w:gridCol w:w="2280"/>
        <w:gridCol w:w="1765"/>
        <w:gridCol w:w="24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r>
              <w:rPr>
                <w:rFonts w:hint="eastAsia" w:ascii="宋体" w:hAnsi="宋体" w:cs="宋体"/>
                <w:b/>
                <w:sz w:val="28"/>
                <w:szCs w:val="28"/>
              </w:rPr>
              <w:t>序号</w:t>
            </w:r>
          </w:p>
        </w:tc>
        <w:tc>
          <w:tcPr>
            <w:tcW w:w="1698" w:type="dxa"/>
          </w:tcPr>
          <w:p>
            <w:pPr>
              <w:spacing w:line="360" w:lineRule="auto"/>
              <w:jc w:val="center"/>
              <w:rPr>
                <w:rFonts w:ascii="宋体" w:hAnsi="宋体" w:cs="宋体"/>
                <w:b/>
                <w:sz w:val="28"/>
                <w:szCs w:val="28"/>
              </w:rPr>
            </w:pPr>
            <w:r>
              <w:rPr>
                <w:rFonts w:hint="eastAsia" w:ascii="宋体" w:hAnsi="宋体" w:cs="宋体"/>
                <w:b/>
                <w:sz w:val="28"/>
                <w:szCs w:val="28"/>
              </w:rPr>
              <w:t>需求文件要求</w:t>
            </w:r>
          </w:p>
        </w:tc>
        <w:tc>
          <w:tcPr>
            <w:tcW w:w="2280" w:type="dxa"/>
          </w:tcPr>
          <w:p>
            <w:pPr>
              <w:spacing w:line="360" w:lineRule="auto"/>
              <w:jc w:val="center"/>
              <w:rPr>
                <w:rFonts w:ascii="宋体" w:hAnsi="宋体" w:cs="宋体"/>
                <w:b/>
                <w:sz w:val="28"/>
                <w:szCs w:val="28"/>
              </w:rPr>
            </w:pPr>
            <w:r>
              <w:rPr>
                <w:rFonts w:hint="eastAsia" w:ascii="宋体" w:hAnsi="宋体" w:cs="宋体"/>
                <w:b/>
                <w:sz w:val="28"/>
                <w:szCs w:val="28"/>
              </w:rPr>
              <w:t>市场调研响应</w:t>
            </w:r>
          </w:p>
        </w:tc>
        <w:tc>
          <w:tcPr>
            <w:tcW w:w="1765" w:type="dxa"/>
          </w:tcPr>
          <w:p>
            <w:pPr>
              <w:spacing w:line="360" w:lineRule="auto"/>
              <w:jc w:val="center"/>
              <w:rPr>
                <w:rFonts w:ascii="宋体" w:hAnsi="宋体" w:cs="宋体"/>
                <w:b/>
                <w:sz w:val="28"/>
                <w:szCs w:val="28"/>
              </w:rPr>
            </w:pPr>
            <w:r>
              <w:rPr>
                <w:rFonts w:hint="eastAsia" w:ascii="宋体" w:hAnsi="宋体" w:cs="宋体"/>
                <w:b/>
                <w:sz w:val="28"/>
                <w:szCs w:val="28"/>
              </w:rPr>
              <w:t>差异</w:t>
            </w:r>
          </w:p>
        </w:tc>
        <w:tc>
          <w:tcPr>
            <w:tcW w:w="2462" w:type="dxa"/>
          </w:tcPr>
          <w:p>
            <w:pPr>
              <w:spacing w:line="360" w:lineRule="auto"/>
              <w:jc w:val="center"/>
              <w:rPr>
                <w:rFonts w:ascii="宋体" w:hAnsi="宋体" w:cs="宋体"/>
                <w:b/>
                <w:sz w:val="28"/>
                <w:szCs w:val="28"/>
              </w:rPr>
            </w:pPr>
            <w:r>
              <w:rPr>
                <w:rFonts w:hint="eastAsia" w:ascii="宋体" w:hAnsi="宋体" w:cs="宋体"/>
                <w:b/>
                <w:sz w:val="28"/>
                <w:szCs w:val="28"/>
              </w:rPr>
              <w:t>差异原因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1" w:type="dxa"/>
          </w:tcPr>
          <w:p>
            <w:pPr>
              <w:spacing w:line="360" w:lineRule="auto"/>
              <w:jc w:val="center"/>
              <w:rPr>
                <w:rFonts w:ascii="宋体" w:hAnsi="宋体" w:cs="宋体"/>
                <w:b/>
                <w:sz w:val="28"/>
                <w:szCs w:val="28"/>
              </w:rPr>
            </w:pPr>
          </w:p>
        </w:tc>
        <w:tc>
          <w:tcPr>
            <w:tcW w:w="1698" w:type="dxa"/>
          </w:tcPr>
          <w:p>
            <w:pPr>
              <w:spacing w:line="360" w:lineRule="auto"/>
              <w:jc w:val="center"/>
              <w:rPr>
                <w:rFonts w:ascii="宋体" w:hAnsi="宋体" w:cs="宋体"/>
                <w:b/>
                <w:sz w:val="28"/>
                <w:szCs w:val="28"/>
              </w:rPr>
            </w:pPr>
          </w:p>
        </w:tc>
        <w:tc>
          <w:tcPr>
            <w:tcW w:w="2280" w:type="dxa"/>
          </w:tcPr>
          <w:p>
            <w:pPr>
              <w:spacing w:line="360" w:lineRule="auto"/>
              <w:jc w:val="center"/>
              <w:rPr>
                <w:rFonts w:ascii="宋体" w:hAnsi="宋体" w:cs="宋体"/>
                <w:b/>
                <w:sz w:val="28"/>
                <w:szCs w:val="28"/>
              </w:rPr>
            </w:pPr>
          </w:p>
        </w:tc>
        <w:tc>
          <w:tcPr>
            <w:tcW w:w="1765" w:type="dxa"/>
          </w:tcPr>
          <w:p>
            <w:pPr>
              <w:spacing w:line="360" w:lineRule="auto"/>
              <w:jc w:val="center"/>
              <w:rPr>
                <w:rFonts w:ascii="宋体" w:hAnsi="宋体" w:cs="宋体"/>
                <w:b/>
                <w:sz w:val="28"/>
                <w:szCs w:val="28"/>
              </w:rPr>
            </w:pPr>
          </w:p>
        </w:tc>
        <w:tc>
          <w:tcPr>
            <w:tcW w:w="2462" w:type="dxa"/>
          </w:tcPr>
          <w:p>
            <w:pPr>
              <w:spacing w:line="360" w:lineRule="auto"/>
              <w:jc w:val="center"/>
              <w:rPr>
                <w:rFonts w:ascii="宋体" w:hAnsi="宋体" w:cs="宋体"/>
                <w:b/>
                <w:sz w:val="28"/>
                <w:szCs w:val="28"/>
              </w:rPr>
            </w:pPr>
          </w:p>
        </w:tc>
      </w:tr>
    </w:tbl>
    <w:p>
      <w:pPr>
        <w:pStyle w:val="51"/>
        <w:widowControl w:val="0"/>
        <w:spacing w:line="360" w:lineRule="auto"/>
        <w:rPr>
          <w:rFonts w:ascii="宋体" w:hAnsi="宋体" w:cs="宋体"/>
          <w:color w:val="FF0000"/>
          <w:sz w:val="28"/>
          <w:szCs w:val="28"/>
        </w:rPr>
      </w:pPr>
      <w:r>
        <w:rPr>
          <w:rFonts w:hint="eastAsia" w:ascii="宋体" w:hAnsi="宋体" w:cs="宋体"/>
          <w:color w:val="FF0000"/>
          <w:sz w:val="28"/>
          <w:szCs w:val="28"/>
        </w:rPr>
        <w:t>（若无差异，此表留空）</w:t>
      </w:r>
    </w:p>
    <w:p>
      <w:pPr>
        <w:pStyle w:val="2"/>
        <w:keepNext w:val="0"/>
        <w:keepLines w:val="0"/>
        <w:spacing w:before="0" w:after="0"/>
        <w:rPr>
          <w:rFonts w:ascii="宋体" w:hAnsi="宋体" w:cs="宋体"/>
          <w:kern w:val="2"/>
          <w:sz w:val="28"/>
          <w:szCs w:val="28"/>
        </w:rPr>
      </w:pPr>
    </w:p>
    <w:p>
      <w:pPr>
        <w:pStyle w:val="2"/>
        <w:keepNext w:val="0"/>
        <w:keepLines w:val="0"/>
        <w:spacing w:before="0" w:after="0"/>
        <w:rPr>
          <w:rFonts w:ascii="宋体" w:hAnsi="宋体" w:cs="宋体"/>
          <w:b w:val="0"/>
          <w:kern w:val="2"/>
          <w:sz w:val="28"/>
          <w:szCs w:val="28"/>
        </w:rPr>
      </w:pPr>
      <w:r>
        <w:rPr>
          <w:rFonts w:hint="eastAsia" w:ascii="宋体" w:hAnsi="宋体" w:cs="宋体"/>
          <w:kern w:val="2"/>
          <w:sz w:val="28"/>
          <w:szCs w:val="28"/>
        </w:rPr>
        <w:t>附件6 具体解决方案</w:t>
      </w:r>
    </w:p>
    <w:p>
      <w:pPr>
        <w:ind w:firstLine="560" w:firstLineChars="200"/>
        <w:rPr>
          <w:rFonts w:ascii="宋体" w:hAnsi="宋体" w:cs="宋体"/>
          <w:sz w:val="28"/>
          <w:szCs w:val="28"/>
        </w:rPr>
      </w:pPr>
      <w:r>
        <w:rPr>
          <w:rFonts w:hint="eastAsia" w:ascii="宋体" w:hAnsi="宋体" w:cs="宋体"/>
          <w:sz w:val="28"/>
          <w:szCs w:val="28"/>
        </w:rPr>
        <w:t>提供产品优势、服务承诺、成功案例案例等。</w:t>
      </w:r>
    </w:p>
    <w:p>
      <w:pPr>
        <w:ind w:firstLine="560" w:firstLineChars="200"/>
        <w:rPr>
          <w:rFonts w:ascii="宋体" w:hAnsi="宋体" w:cs="宋体"/>
          <w:sz w:val="28"/>
          <w:szCs w:val="28"/>
        </w:rPr>
      </w:pPr>
    </w:p>
    <w:p>
      <w:pPr>
        <w:pStyle w:val="2"/>
        <w:keepNext w:val="0"/>
        <w:keepLines w:val="0"/>
        <w:spacing w:before="0" w:after="0"/>
        <w:rPr>
          <w:rFonts w:ascii="宋体" w:hAnsi="宋体" w:cs="宋体"/>
          <w:kern w:val="2"/>
          <w:sz w:val="28"/>
          <w:szCs w:val="28"/>
        </w:rPr>
      </w:pPr>
      <w:r>
        <w:rPr>
          <w:rFonts w:hint="eastAsia" w:ascii="宋体" w:hAnsi="宋体" w:cs="宋体"/>
          <w:kern w:val="2"/>
          <w:sz w:val="28"/>
          <w:szCs w:val="28"/>
        </w:rPr>
        <w:t>附件</w:t>
      </w:r>
      <w:r>
        <w:rPr>
          <w:rFonts w:ascii="宋体" w:hAnsi="宋体" w:cs="宋体"/>
          <w:kern w:val="2"/>
          <w:sz w:val="28"/>
          <w:szCs w:val="28"/>
        </w:rPr>
        <w:t>7</w:t>
      </w:r>
      <w:r>
        <w:rPr>
          <w:rFonts w:hint="eastAsia" w:ascii="宋体" w:hAnsi="宋体" w:cs="宋体"/>
          <w:kern w:val="2"/>
          <w:sz w:val="28"/>
          <w:szCs w:val="28"/>
        </w:rPr>
        <w:t xml:space="preserve"> </w:t>
      </w:r>
      <w:r>
        <w:rPr>
          <w:rFonts w:ascii="宋体" w:hAnsi="宋体" w:cs="宋体"/>
          <w:kern w:val="2"/>
          <w:sz w:val="28"/>
          <w:szCs w:val="28"/>
        </w:rPr>
        <w:t xml:space="preserve"> </w:t>
      </w:r>
      <w:r>
        <w:rPr>
          <w:rFonts w:hint="eastAsia" w:ascii="宋体" w:hAnsi="宋体" w:cs="宋体"/>
          <w:kern w:val="2"/>
          <w:sz w:val="28"/>
          <w:szCs w:val="28"/>
        </w:rPr>
        <w:t>其他商务资料</w:t>
      </w:r>
    </w:p>
    <w:p>
      <w:pPr>
        <w:spacing w:line="360" w:lineRule="auto"/>
        <w:ind w:left="840" w:hanging="840" w:hangingChars="300"/>
        <w:rPr>
          <w:sz w:val="28"/>
          <w:szCs w:val="28"/>
        </w:rPr>
      </w:pPr>
      <w:r>
        <w:rPr>
          <w:color w:val="FF0000"/>
          <w:sz w:val="28"/>
          <w:szCs w:val="28"/>
        </w:rPr>
        <w:t>1</w:t>
      </w:r>
      <w:r>
        <w:rPr>
          <w:rFonts w:hint="eastAsia"/>
          <w:color w:val="FF0000"/>
          <w:sz w:val="28"/>
          <w:szCs w:val="28"/>
        </w:rPr>
        <w:t>、公司简介、营业执照扫描件、公司规模声明函、资质证书等。</w:t>
      </w:r>
    </w:p>
    <w:p>
      <w:pPr>
        <w:spacing w:line="360" w:lineRule="auto"/>
        <w:ind w:left="840" w:hanging="840" w:hangingChars="300"/>
        <w:rPr>
          <w:bCs/>
          <w:color w:val="FF0000"/>
          <w:sz w:val="28"/>
          <w:szCs w:val="28"/>
        </w:rPr>
      </w:pPr>
      <w:r>
        <w:rPr>
          <w:bCs/>
          <w:color w:val="FF0000"/>
          <w:sz w:val="28"/>
          <w:szCs w:val="28"/>
        </w:rPr>
        <w:t>2</w:t>
      </w:r>
      <w:r>
        <w:rPr>
          <w:rFonts w:hint="eastAsia"/>
          <w:bCs/>
          <w:color w:val="FF0000"/>
          <w:sz w:val="28"/>
          <w:szCs w:val="28"/>
        </w:rPr>
        <w:t>、提供报价依据，可为同类项目合同扫描件</w:t>
      </w:r>
    </w:p>
    <w:p>
      <w:pPr>
        <w:spacing w:line="360" w:lineRule="auto"/>
        <w:rPr>
          <w:bCs/>
          <w:color w:val="FF0000"/>
          <w:sz w:val="28"/>
          <w:szCs w:val="28"/>
        </w:rPr>
      </w:pPr>
      <w:r>
        <w:rPr>
          <w:bCs/>
          <w:color w:val="FF0000"/>
          <w:sz w:val="28"/>
          <w:szCs w:val="28"/>
        </w:rPr>
        <w:t>3</w:t>
      </w:r>
      <w:r>
        <w:rPr>
          <w:rFonts w:hint="eastAsia"/>
          <w:bCs/>
          <w:color w:val="FF0000"/>
          <w:sz w:val="28"/>
          <w:szCs w:val="28"/>
        </w:rPr>
        <w:t>、现场提交的本文件内容需盖单位公章或业务章。</w:t>
      </w:r>
    </w:p>
    <w:p>
      <w:pPr>
        <w:spacing w:line="360" w:lineRule="auto"/>
        <w:rPr>
          <w:bCs/>
          <w:color w:val="FF0000"/>
          <w:sz w:val="28"/>
          <w:szCs w:val="28"/>
        </w:rPr>
      </w:pPr>
    </w:p>
    <w:p>
      <w:pPr>
        <w:ind w:firstLine="560" w:firstLineChars="200"/>
        <w:rPr>
          <w:rFonts w:ascii="宋体" w:hAnsi="宋体" w:cs="宋体"/>
          <w:sz w:val="28"/>
          <w:szCs w:val="28"/>
        </w:rPr>
      </w:pPr>
    </w:p>
    <w:sectPr>
      <w:pgSz w:w="11906" w:h="16838"/>
      <w:pgMar w:top="1134" w:right="1134" w:bottom="1134"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30304000000000000"/>
    <w:charset w:val="86"/>
    <w:family w:val="auto"/>
    <w:pitch w:val="default"/>
    <w:sig w:usb0="E7FFAEFF" w:usb1="F9FFFFFF" w:usb2="000FFDFF" w:usb3="00000000" w:csb0="603F01FF" w:csb1="FFFF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Light">
    <w:altName w:val="华文宋体"/>
    <w:panose1 w:val="02010600030101010101"/>
    <w:charset w:val="86"/>
    <w:family w:val="auto"/>
    <w:pitch w:val="default"/>
    <w:sig w:usb0="00000000" w:usb1="00000000" w:usb2="00000016" w:usb3="00000000" w:csb0="0004000F" w:csb1="00000000"/>
  </w:font>
  <w:font w:name="华文宋体">
    <w:panose1 w:val="02010600040101010101"/>
    <w:charset w:val="86"/>
    <w:family w:val="auto"/>
    <w:pitch w:val="default"/>
    <w:sig w:usb0="00000287" w:usb1="080F0000" w:usb2="00000000" w:usb3="00000000" w:csb0="0004009F" w:csb1="DFD7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Gotham-Light">
    <w:altName w:val="Times New Roman"/>
    <w:panose1 w:val="00000000000000000000"/>
    <w:charset w:val="00"/>
    <w:family w:val="roman"/>
    <w:pitch w:val="default"/>
    <w:sig w:usb0="00000000" w:usb1="00000000" w:usb2="00000000" w:usb3="00000000" w:csb0="00000000" w:csb1="00000000"/>
  </w:font>
  <w:font w:name="DFPHeiW3-Identity-H">
    <w:altName w:val="Times New Roman"/>
    <w:panose1 w:val="00000000000000000000"/>
    <w:charset w:val="00"/>
    <w:family w:val="roman"/>
    <w:pitch w:val="default"/>
    <w:sig w:usb0="00000000" w:usb1="00000000" w:usb2="00000000" w:usb3="00000000" w:csb0="00000000" w:csb1="00000000"/>
  </w:font>
  <w:font w:name="DFPHeiW7">
    <w:altName w:val="汉仪中黑KW"/>
    <w:panose1 w:val="00000000000000000000"/>
    <w:charset w:val="86"/>
    <w:family w:val="auto"/>
    <w:pitch w:val="default"/>
    <w:sig w:usb0="00000000" w:usb1="00000000" w:usb2="00000010" w:usb3="00000000" w:csb0="00040000" w:csb1="00000000"/>
  </w:font>
  <w:font w:name="华文楷体">
    <w:altName w:val="楷体_GB2312"/>
    <w:panose1 w:val="02010600040101010101"/>
    <w:charset w:val="86"/>
    <w:family w:val="auto"/>
    <w:pitch w:val="default"/>
    <w:sig w:usb0="00000000" w:usb1="00000000" w:usb2="00000010" w:usb3="00000000" w:csb0="0004009F" w:csb1="00000000"/>
  </w:font>
  <w:font w:name="楷体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Times">
    <w:altName w:val="Times New Roman"/>
    <w:panose1 w:val="02020603050405020304"/>
    <w:charset w:val="00"/>
    <w:family w:val="auto"/>
    <w:pitch w:val="default"/>
    <w:sig w:usb0="00000000" w:usb1="00000000" w:usb2="00000000" w:usb3="00000000" w:csb0="00000001" w:csb1="00000000"/>
  </w:font>
  <w:font w:name="Segoe UI">
    <w:altName w:val="Arial"/>
    <w:panose1 w:val="020B0502040204020203"/>
    <w:charset w:val="00"/>
    <w:family w:val="swiss"/>
    <w:pitch w:val="default"/>
    <w:sig w:usb0="00000000" w:usb1="00000000" w:usb2="00000009" w:usb3="00000000" w:csb0="000001FF" w:csb1="00000000"/>
  </w:font>
  <w:font w:name="Inherit">
    <w:altName w:val="Times New Roman"/>
    <w:panose1 w:val="00000000000000000000"/>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1D5755D3"/>
    <w:multiLevelType w:val="multilevel"/>
    <w:tmpl w:val="1D5755D3"/>
    <w:lvl w:ilvl="0" w:tentative="0">
      <w:start w:val="1"/>
      <w:numFmt w:val="bullet"/>
      <w:pStyle w:val="109"/>
      <w:lvlText w:val=""/>
      <w:lvlJc w:val="left"/>
      <w:pPr>
        <w:tabs>
          <w:tab w:val="left" w:pos="2126"/>
        </w:tabs>
        <w:ind w:left="2126" w:hanging="425"/>
      </w:pPr>
      <w:rPr>
        <w:rFonts w:hint="default" w:ascii="Wingdings" w:hAnsi="Wingdings" w:cs="Wingdings"/>
        <w:b w:val="0"/>
        <w:bCs w:val="0"/>
        <w:i w:val="0"/>
        <w:iCs w:val="0"/>
        <w:caps w:val="0"/>
        <w:strike w:val="0"/>
        <w:dstrike w:val="0"/>
        <w:vanish w:val="0"/>
        <w:color w:val="000000"/>
        <w:spacing w:val="0"/>
        <w:w w:val="100"/>
        <w:position w:val="2"/>
        <w:sz w:val="16"/>
        <w:szCs w:val="16"/>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2">
    <w:nsid w:val="1E780D52"/>
    <w:multiLevelType w:val="multilevel"/>
    <w:tmpl w:val="1E780D52"/>
    <w:lvl w:ilvl="0" w:tentative="0">
      <w:start w:val="1"/>
      <w:numFmt w:val="bullet"/>
      <w:pStyle w:val="86"/>
      <w:lvlText w:val=""/>
      <w:lvlJc w:val="left"/>
      <w:pPr>
        <w:ind w:left="1021" w:hanging="454"/>
      </w:pPr>
      <w:rPr>
        <w:rFonts w:hint="default" w:ascii="Wingdings" w:hAnsi="Wingdings"/>
      </w:rPr>
    </w:lvl>
    <w:lvl w:ilvl="1" w:tentative="0">
      <w:start w:val="1"/>
      <w:numFmt w:val="bullet"/>
      <w:lvlText w:val="o"/>
      <w:lvlJc w:val="left"/>
      <w:pPr>
        <w:ind w:left="1894" w:hanging="360"/>
      </w:pPr>
      <w:rPr>
        <w:rFonts w:hint="default" w:ascii="Courier New" w:hAnsi="Courier New"/>
      </w:rPr>
    </w:lvl>
    <w:lvl w:ilvl="2" w:tentative="0">
      <w:start w:val="1"/>
      <w:numFmt w:val="bullet"/>
      <w:lvlText w:val=""/>
      <w:lvlJc w:val="left"/>
      <w:pPr>
        <w:ind w:left="2614" w:hanging="360"/>
      </w:pPr>
      <w:rPr>
        <w:rFonts w:hint="default" w:ascii="Wingdings" w:hAnsi="Wingdings"/>
      </w:rPr>
    </w:lvl>
    <w:lvl w:ilvl="3" w:tentative="0">
      <w:start w:val="1"/>
      <w:numFmt w:val="bullet"/>
      <w:lvlText w:val=""/>
      <w:lvlJc w:val="left"/>
      <w:pPr>
        <w:ind w:left="3334" w:hanging="360"/>
      </w:pPr>
      <w:rPr>
        <w:rFonts w:hint="default" w:ascii="Symbol" w:hAnsi="Symbol"/>
      </w:rPr>
    </w:lvl>
    <w:lvl w:ilvl="4" w:tentative="0">
      <w:start w:val="1"/>
      <w:numFmt w:val="bullet"/>
      <w:lvlText w:val="o"/>
      <w:lvlJc w:val="left"/>
      <w:pPr>
        <w:ind w:left="4054" w:hanging="360"/>
      </w:pPr>
      <w:rPr>
        <w:rFonts w:hint="default" w:ascii="Courier New" w:hAnsi="Courier New"/>
      </w:rPr>
    </w:lvl>
    <w:lvl w:ilvl="5" w:tentative="0">
      <w:start w:val="1"/>
      <w:numFmt w:val="bullet"/>
      <w:lvlText w:val=""/>
      <w:lvlJc w:val="left"/>
      <w:pPr>
        <w:ind w:left="4774" w:hanging="360"/>
      </w:pPr>
      <w:rPr>
        <w:rFonts w:hint="default" w:ascii="Wingdings" w:hAnsi="Wingdings"/>
      </w:rPr>
    </w:lvl>
    <w:lvl w:ilvl="6" w:tentative="0">
      <w:start w:val="1"/>
      <w:numFmt w:val="bullet"/>
      <w:lvlText w:val=""/>
      <w:lvlJc w:val="left"/>
      <w:pPr>
        <w:ind w:left="5494" w:hanging="360"/>
      </w:pPr>
      <w:rPr>
        <w:rFonts w:hint="default" w:ascii="Symbol" w:hAnsi="Symbol"/>
      </w:rPr>
    </w:lvl>
    <w:lvl w:ilvl="7" w:tentative="0">
      <w:start w:val="1"/>
      <w:numFmt w:val="bullet"/>
      <w:lvlText w:val="o"/>
      <w:lvlJc w:val="left"/>
      <w:pPr>
        <w:ind w:left="6214" w:hanging="360"/>
      </w:pPr>
      <w:rPr>
        <w:rFonts w:hint="default" w:ascii="Courier New" w:hAnsi="Courier New"/>
      </w:rPr>
    </w:lvl>
    <w:lvl w:ilvl="8" w:tentative="0">
      <w:start w:val="1"/>
      <w:numFmt w:val="bullet"/>
      <w:lvlText w:val=""/>
      <w:lvlJc w:val="left"/>
      <w:pPr>
        <w:ind w:left="6934" w:hanging="360"/>
      </w:pPr>
      <w:rPr>
        <w:rFonts w:hint="default" w:ascii="Wingdings" w:hAnsi="Wingdings"/>
      </w:rPr>
    </w:lvl>
  </w:abstractNum>
  <w:abstractNum w:abstractNumId="3">
    <w:nsid w:val="50A34D4E"/>
    <w:multiLevelType w:val="multilevel"/>
    <w:tmpl w:val="50A34D4E"/>
    <w:lvl w:ilvl="0" w:tentative="0">
      <w:start w:val="1"/>
      <w:numFmt w:val="bullet"/>
      <w:pStyle w:val="85"/>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4">
    <w:nsid w:val="53C97F65"/>
    <w:multiLevelType w:val="multilevel"/>
    <w:tmpl w:val="53C97F65"/>
    <w:lvl w:ilvl="0" w:tentative="0">
      <w:start w:val="1"/>
      <w:numFmt w:val="decimal"/>
      <w:pStyle w:val="89"/>
      <w:suff w:val="space"/>
      <w:lvlText w:val="%1"/>
      <w:lvlJc w:val="left"/>
      <w:pPr>
        <w:ind w:left="227" w:hanging="227"/>
      </w:pPr>
      <w:rPr>
        <w:rFonts w:hint="eastAsia"/>
      </w:rPr>
    </w:lvl>
    <w:lvl w:ilvl="1" w:tentative="0">
      <w:start w:val="1"/>
      <w:numFmt w:val="decimal"/>
      <w:pStyle w:val="90"/>
      <w:suff w:val="space"/>
      <w:lvlText w:val="%1.%2"/>
      <w:lvlJc w:val="left"/>
      <w:pPr>
        <w:ind w:left="227" w:hanging="227"/>
      </w:pPr>
      <w:rPr>
        <w:rFonts w:hint="eastAsia"/>
      </w:rPr>
    </w:lvl>
    <w:lvl w:ilvl="2" w:tentative="0">
      <w:start w:val="1"/>
      <w:numFmt w:val="decimal"/>
      <w:pStyle w:val="91"/>
      <w:suff w:val="space"/>
      <w:lvlText w:val="%1.%2.%3"/>
      <w:lvlJc w:val="left"/>
      <w:pPr>
        <w:ind w:left="227" w:hanging="227"/>
      </w:pPr>
      <w:rPr>
        <w:rFonts w:hint="eastAsia"/>
      </w:rPr>
    </w:lvl>
    <w:lvl w:ilvl="3" w:tentative="0">
      <w:start w:val="1"/>
      <w:numFmt w:val="decimal"/>
      <w:lvlText w:val="3.2.2.%4"/>
      <w:lvlJc w:val="left"/>
      <w:pPr>
        <w:ind w:left="227" w:hanging="227"/>
      </w:pPr>
      <w:rPr>
        <w:rFonts w:hint="eastAsia"/>
      </w:rPr>
    </w:lvl>
    <w:lvl w:ilvl="4" w:tentative="0">
      <w:start w:val="1"/>
      <w:numFmt w:val="decimal"/>
      <w:suff w:val="space"/>
      <w:lvlText w:val="%1.%2.%3.%4.%5"/>
      <w:lvlJc w:val="left"/>
      <w:pPr>
        <w:ind w:left="227" w:hanging="227"/>
      </w:pPr>
      <w:rPr>
        <w:rFonts w:hint="eastAsia"/>
      </w:rPr>
    </w:lvl>
    <w:lvl w:ilvl="5" w:tentative="0">
      <w:start w:val="1"/>
      <w:numFmt w:val="decimal"/>
      <w:suff w:val="space"/>
      <w:lvlText w:val="%1.%2.%3.%4.%5.%6"/>
      <w:lvlJc w:val="left"/>
      <w:pPr>
        <w:ind w:left="227" w:hanging="227"/>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num w:numId="1">
    <w:abstractNumId w:val="3"/>
  </w:num>
  <w:num w:numId="2">
    <w:abstractNumId w:val="2"/>
  </w:num>
  <w:num w:numId="3">
    <w:abstractNumId w:val="4"/>
  </w:num>
  <w:num w:numId="4">
    <w:abstractNumId w:val="1"/>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458F"/>
    <w:rsid w:val="0000700E"/>
    <w:rsid w:val="00011866"/>
    <w:rsid w:val="000140EB"/>
    <w:rsid w:val="0001476C"/>
    <w:rsid w:val="00027A94"/>
    <w:rsid w:val="00035E49"/>
    <w:rsid w:val="0003746E"/>
    <w:rsid w:val="00040B68"/>
    <w:rsid w:val="0004449A"/>
    <w:rsid w:val="00044A73"/>
    <w:rsid w:val="000477FC"/>
    <w:rsid w:val="0006114B"/>
    <w:rsid w:val="00061A5F"/>
    <w:rsid w:val="000639CD"/>
    <w:rsid w:val="00094694"/>
    <w:rsid w:val="000A03F0"/>
    <w:rsid w:val="000A517F"/>
    <w:rsid w:val="000A7DD6"/>
    <w:rsid w:val="000B5D42"/>
    <w:rsid w:val="000C3F32"/>
    <w:rsid w:val="000C539E"/>
    <w:rsid w:val="000E2F34"/>
    <w:rsid w:val="000E5CE4"/>
    <w:rsid w:val="000F2B9C"/>
    <w:rsid w:val="000F6838"/>
    <w:rsid w:val="000F76E2"/>
    <w:rsid w:val="00100717"/>
    <w:rsid w:val="00103941"/>
    <w:rsid w:val="001143A5"/>
    <w:rsid w:val="00115460"/>
    <w:rsid w:val="001156D6"/>
    <w:rsid w:val="00136BC8"/>
    <w:rsid w:val="00143161"/>
    <w:rsid w:val="001519CA"/>
    <w:rsid w:val="00180D9E"/>
    <w:rsid w:val="00194F7B"/>
    <w:rsid w:val="00195257"/>
    <w:rsid w:val="001A6D83"/>
    <w:rsid w:val="001B65F5"/>
    <w:rsid w:val="001C20B1"/>
    <w:rsid w:val="001D1BCB"/>
    <w:rsid w:val="001D6D8C"/>
    <w:rsid w:val="001E15D6"/>
    <w:rsid w:val="001F1E5F"/>
    <w:rsid w:val="001F3D3B"/>
    <w:rsid w:val="002012F2"/>
    <w:rsid w:val="00206CF2"/>
    <w:rsid w:val="0020757A"/>
    <w:rsid w:val="00210EDA"/>
    <w:rsid w:val="0021491E"/>
    <w:rsid w:val="002224B3"/>
    <w:rsid w:val="00225E3D"/>
    <w:rsid w:val="00226C75"/>
    <w:rsid w:val="00230EBF"/>
    <w:rsid w:val="00233D17"/>
    <w:rsid w:val="00237E22"/>
    <w:rsid w:val="00246DA9"/>
    <w:rsid w:val="00246DB4"/>
    <w:rsid w:val="00247E4E"/>
    <w:rsid w:val="002506A6"/>
    <w:rsid w:val="0026267A"/>
    <w:rsid w:val="00291C58"/>
    <w:rsid w:val="002921BD"/>
    <w:rsid w:val="00295648"/>
    <w:rsid w:val="002976F7"/>
    <w:rsid w:val="002A03C0"/>
    <w:rsid w:val="002A1973"/>
    <w:rsid w:val="002A6FFE"/>
    <w:rsid w:val="002C2956"/>
    <w:rsid w:val="002C3BEB"/>
    <w:rsid w:val="002C712A"/>
    <w:rsid w:val="002F404F"/>
    <w:rsid w:val="003001F7"/>
    <w:rsid w:val="00301DE0"/>
    <w:rsid w:val="0030499B"/>
    <w:rsid w:val="003107C0"/>
    <w:rsid w:val="00310E77"/>
    <w:rsid w:val="00311368"/>
    <w:rsid w:val="003224CF"/>
    <w:rsid w:val="00332A12"/>
    <w:rsid w:val="003421CE"/>
    <w:rsid w:val="00343E0D"/>
    <w:rsid w:val="00345259"/>
    <w:rsid w:val="00351F79"/>
    <w:rsid w:val="00360936"/>
    <w:rsid w:val="00363677"/>
    <w:rsid w:val="003700E3"/>
    <w:rsid w:val="00377F94"/>
    <w:rsid w:val="003877F8"/>
    <w:rsid w:val="003A20B3"/>
    <w:rsid w:val="003A2ACB"/>
    <w:rsid w:val="003A3559"/>
    <w:rsid w:val="003A36C5"/>
    <w:rsid w:val="003A792C"/>
    <w:rsid w:val="003B0BC7"/>
    <w:rsid w:val="003B116E"/>
    <w:rsid w:val="003B196B"/>
    <w:rsid w:val="003B7914"/>
    <w:rsid w:val="003C6112"/>
    <w:rsid w:val="003E6A15"/>
    <w:rsid w:val="00416814"/>
    <w:rsid w:val="0041761B"/>
    <w:rsid w:val="004220B7"/>
    <w:rsid w:val="004362E6"/>
    <w:rsid w:val="00441B7C"/>
    <w:rsid w:val="00450E3F"/>
    <w:rsid w:val="00456D6D"/>
    <w:rsid w:val="00456EB9"/>
    <w:rsid w:val="00466850"/>
    <w:rsid w:val="00476CC5"/>
    <w:rsid w:val="004836CC"/>
    <w:rsid w:val="00484C86"/>
    <w:rsid w:val="00492043"/>
    <w:rsid w:val="004A346E"/>
    <w:rsid w:val="004C2577"/>
    <w:rsid w:val="004D5413"/>
    <w:rsid w:val="004E08BA"/>
    <w:rsid w:val="004E5CDB"/>
    <w:rsid w:val="004F1D1B"/>
    <w:rsid w:val="004F31E5"/>
    <w:rsid w:val="0050381B"/>
    <w:rsid w:val="0050741C"/>
    <w:rsid w:val="005209B2"/>
    <w:rsid w:val="00527B2D"/>
    <w:rsid w:val="00527B31"/>
    <w:rsid w:val="00543B81"/>
    <w:rsid w:val="00556AB0"/>
    <w:rsid w:val="0058292D"/>
    <w:rsid w:val="005843BE"/>
    <w:rsid w:val="0058583D"/>
    <w:rsid w:val="00586D5E"/>
    <w:rsid w:val="005909C5"/>
    <w:rsid w:val="005A0921"/>
    <w:rsid w:val="005A226A"/>
    <w:rsid w:val="005A5A0F"/>
    <w:rsid w:val="005B1023"/>
    <w:rsid w:val="005B2240"/>
    <w:rsid w:val="005B2DA4"/>
    <w:rsid w:val="005C3087"/>
    <w:rsid w:val="005C6852"/>
    <w:rsid w:val="005D2234"/>
    <w:rsid w:val="005D723D"/>
    <w:rsid w:val="005E00F2"/>
    <w:rsid w:val="005E00FC"/>
    <w:rsid w:val="005E1381"/>
    <w:rsid w:val="005E640E"/>
    <w:rsid w:val="005F0AD4"/>
    <w:rsid w:val="006043A3"/>
    <w:rsid w:val="00621731"/>
    <w:rsid w:val="006276A4"/>
    <w:rsid w:val="00627965"/>
    <w:rsid w:val="00631FA9"/>
    <w:rsid w:val="00642A75"/>
    <w:rsid w:val="006448BE"/>
    <w:rsid w:val="006522FA"/>
    <w:rsid w:val="00652C63"/>
    <w:rsid w:val="00665D97"/>
    <w:rsid w:val="00686FB6"/>
    <w:rsid w:val="00687735"/>
    <w:rsid w:val="006A2A5B"/>
    <w:rsid w:val="006A7FDE"/>
    <w:rsid w:val="006B768B"/>
    <w:rsid w:val="006C0754"/>
    <w:rsid w:val="006C4C86"/>
    <w:rsid w:val="006C5D7F"/>
    <w:rsid w:val="006D0F8F"/>
    <w:rsid w:val="006D25D5"/>
    <w:rsid w:val="006D4AE5"/>
    <w:rsid w:val="006D7950"/>
    <w:rsid w:val="006E2219"/>
    <w:rsid w:val="006F3216"/>
    <w:rsid w:val="006F6104"/>
    <w:rsid w:val="007014D0"/>
    <w:rsid w:val="007114E0"/>
    <w:rsid w:val="00717ECD"/>
    <w:rsid w:val="0072548F"/>
    <w:rsid w:val="0073170E"/>
    <w:rsid w:val="00732796"/>
    <w:rsid w:val="0073465C"/>
    <w:rsid w:val="00740E5F"/>
    <w:rsid w:val="00743CA6"/>
    <w:rsid w:val="00752B9E"/>
    <w:rsid w:val="00772291"/>
    <w:rsid w:val="00777306"/>
    <w:rsid w:val="007853F1"/>
    <w:rsid w:val="007A00F2"/>
    <w:rsid w:val="007A3924"/>
    <w:rsid w:val="007C2BB2"/>
    <w:rsid w:val="007C4C74"/>
    <w:rsid w:val="007C5CDC"/>
    <w:rsid w:val="007D111E"/>
    <w:rsid w:val="007D2BF1"/>
    <w:rsid w:val="007E4F06"/>
    <w:rsid w:val="007F0DC3"/>
    <w:rsid w:val="00815790"/>
    <w:rsid w:val="00823463"/>
    <w:rsid w:val="008236E6"/>
    <w:rsid w:val="00833914"/>
    <w:rsid w:val="008357A9"/>
    <w:rsid w:val="00837AB9"/>
    <w:rsid w:val="00845457"/>
    <w:rsid w:val="008524F2"/>
    <w:rsid w:val="008578DE"/>
    <w:rsid w:val="00857E7D"/>
    <w:rsid w:val="0086081E"/>
    <w:rsid w:val="008617C2"/>
    <w:rsid w:val="00873FE5"/>
    <w:rsid w:val="008751F6"/>
    <w:rsid w:val="00883526"/>
    <w:rsid w:val="00885418"/>
    <w:rsid w:val="008A2BA2"/>
    <w:rsid w:val="008E42EA"/>
    <w:rsid w:val="008E4501"/>
    <w:rsid w:val="008E59FD"/>
    <w:rsid w:val="008F2422"/>
    <w:rsid w:val="008F5DD9"/>
    <w:rsid w:val="009036DE"/>
    <w:rsid w:val="00906658"/>
    <w:rsid w:val="00907D10"/>
    <w:rsid w:val="009300B1"/>
    <w:rsid w:val="00932406"/>
    <w:rsid w:val="0094425F"/>
    <w:rsid w:val="0094611C"/>
    <w:rsid w:val="00955A23"/>
    <w:rsid w:val="00960580"/>
    <w:rsid w:val="009613E0"/>
    <w:rsid w:val="00962BC8"/>
    <w:rsid w:val="00967CCE"/>
    <w:rsid w:val="0097417B"/>
    <w:rsid w:val="00974F64"/>
    <w:rsid w:val="009756AE"/>
    <w:rsid w:val="0097689A"/>
    <w:rsid w:val="00994F36"/>
    <w:rsid w:val="009959DD"/>
    <w:rsid w:val="009A2BD5"/>
    <w:rsid w:val="009B4831"/>
    <w:rsid w:val="009C0015"/>
    <w:rsid w:val="009C05EA"/>
    <w:rsid w:val="009C09B4"/>
    <w:rsid w:val="009C2580"/>
    <w:rsid w:val="009D1D1D"/>
    <w:rsid w:val="009F0796"/>
    <w:rsid w:val="009F56D8"/>
    <w:rsid w:val="00A10F4A"/>
    <w:rsid w:val="00A12A21"/>
    <w:rsid w:val="00A20ADB"/>
    <w:rsid w:val="00A20ECC"/>
    <w:rsid w:val="00A32427"/>
    <w:rsid w:val="00A324F9"/>
    <w:rsid w:val="00A36561"/>
    <w:rsid w:val="00A44F01"/>
    <w:rsid w:val="00A474D2"/>
    <w:rsid w:val="00A47D7A"/>
    <w:rsid w:val="00A53A8F"/>
    <w:rsid w:val="00A5488C"/>
    <w:rsid w:val="00A61EC4"/>
    <w:rsid w:val="00A67D90"/>
    <w:rsid w:val="00A903E6"/>
    <w:rsid w:val="00A921BF"/>
    <w:rsid w:val="00AA5888"/>
    <w:rsid w:val="00AC6152"/>
    <w:rsid w:val="00AE225F"/>
    <w:rsid w:val="00AE2710"/>
    <w:rsid w:val="00AE5221"/>
    <w:rsid w:val="00B062F9"/>
    <w:rsid w:val="00B11762"/>
    <w:rsid w:val="00B15447"/>
    <w:rsid w:val="00B15620"/>
    <w:rsid w:val="00B161E4"/>
    <w:rsid w:val="00B33098"/>
    <w:rsid w:val="00B37614"/>
    <w:rsid w:val="00B432A7"/>
    <w:rsid w:val="00B5346D"/>
    <w:rsid w:val="00B541B4"/>
    <w:rsid w:val="00B66DDC"/>
    <w:rsid w:val="00B67EDF"/>
    <w:rsid w:val="00B8625A"/>
    <w:rsid w:val="00B92755"/>
    <w:rsid w:val="00BA20FF"/>
    <w:rsid w:val="00BB37FD"/>
    <w:rsid w:val="00BC0FCD"/>
    <w:rsid w:val="00BC1540"/>
    <w:rsid w:val="00BE031A"/>
    <w:rsid w:val="00BF2C92"/>
    <w:rsid w:val="00BF423E"/>
    <w:rsid w:val="00C00AD9"/>
    <w:rsid w:val="00C02259"/>
    <w:rsid w:val="00C11E84"/>
    <w:rsid w:val="00C357CF"/>
    <w:rsid w:val="00C4288D"/>
    <w:rsid w:val="00C51977"/>
    <w:rsid w:val="00C532D2"/>
    <w:rsid w:val="00C55942"/>
    <w:rsid w:val="00C575C9"/>
    <w:rsid w:val="00C6416E"/>
    <w:rsid w:val="00C7582D"/>
    <w:rsid w:val="00C827EC"/>
    <w:rsid w:val="00C95CFA"/>
    <w:rsid w:val="00C97557"/>
    <w:rsid w:val="00CA53CC"/>
    <w:rsid w:val="00CB24FF"/>
    <w:rsid w:val="00CC7564"/>
    <w:rsid w:val="00CD4709"/>
    <w:rsid w:val="00D01CAE"/>
    <w:rsid w:val="00D04DB6"/>
    <w:rsid w:val="00D1016B"/>
    <w:rsid w:val="00D2072F"/>
    <w:rsid w:val="00D22C50"/>
    <w:rsid w:val="00D25D56"/>
    <w:rsid w:val="00D3030C"/>
    <w:rsid w:val="00D32FEC"/>
    <w:rsid w:val="00D402BC"/>
    <w:rsid w:val="00D5495F"/>
    <w:rsid w:val="00D63F4A"/>
    <w:rsid w:val="00D6405C"/>
    <w:rsid w:val="00D6554D"/>
    <w:rsid w:val="00D86941"/>
    <w:rsid w:val="00D9122F"/>
    <w:rsid w:val="00D9458F"/>
    <w:rsid w:val="00DA177F"/>
    <w:rsid w:val="00DB371D"/>
    <w:rsid w:val="00DB5B02"/>
    <w:rsid w:val="00DC02FB"/>
    <w:rsid w:val="00DC03D0"/>
    <w:rsid w:val="00DC33B4"/>
    <w:rsid w:val="00DE24EE"/>
    <w:rsid w:val="00DE2B0F"/>
    <w:rsid w:val="00DE4D01"/>
    <w:rsid w:val="00DF2C2D"/>
    <w:rsid w:val="00E008A7"/>
    <w:rsid w:val="00E049E5"/>
    <w:rsid w:val="00E169B9"/>
    <w:rsid w:val="00E26E61"/>
    <w:rsid w:val="00E3520E"/>
    <w:rsid w:val="00E36F3C"/>
    <w:rsid w:val="00E3768B"/>
    <w:rsid w:val="00E378EC"/>
    <w:rsid w:val="00E47558"/>
    <w:rsid w:val="00E51E33"/>
    <w:rsid w:val="00E55669"/>
    <w:rsid w:val="00E55ED2"/>
    <w:rsid w:val="00E62788"/>
    <w:rsid w:val="00E6555F"/>
    <w:rsid w:val="00E66BC7"/>
    <w:rsid w:val="00E84BF6"/>
    <w:rsid w:val="00E95E07"/>
    <w:rsid w:val="00E97BB6"/>
    <w:rsid w:val="00EA0394"/>
    <w:rsid w:val="00EA137D"/>
    <w:rsid w:val="00EB1163"/>
    <w:rsid w:val="00ED2FD4"/>
    <w:rsid w:val="00EE2321"/>
    <w:rsid w:val="00EF30DA"/>
    <w:rsid w:val="00EF6970"/>
    <w:rsid w:val="00F03837"/>
    <w:rsid w:val="00F0564F"/>
    <w:rsid w:val="00F05A2E"/>
    <w:rsid w:val="00F0627B"/>
    <w:rsid w:val="00F07D88"/>
    <w:rsid w:val="00F305D6"/>
    <w:rsid w:val="00F36FDC"/>
    <w:rsid w:val="00F40D12"/>
    <w:rsid w:val="00F459FC"/>
    <w:rsid w:val="00F4713B"/>
    <w:rsid w:val="00F530CA"/>
    <w:rsid w:val="00F55CFA"/>
    <w:rsid w:val="00F609D4"/>
    <w:rsid w:val="00F650D7"/>
    <w:rsid w:val="00F728ED"/>
    <w:rsid w:val="00F77851"/>
    <w:rsid w:val="00FA550E"/>
    <w:rsid w:val="00FB4F8A"/>
    <w:rsid w:val="00FC2AA4"/>
    <w:rsid w:val="00FC3355"/>
    <w:rsid w:val="00FE0922"/>
    <w:rsid w:val="00FF2A45"/>
    <w:rsid w:val="00FF497A"/>
    <w:rsid w:val="08266353"/>
    <w:rsid w:val="1A0C74ED"/>
    <w:rsid w:val="1B0250DA"/>
    <w:rsid w:val="1B285B0D"/>
    <w:rsid w:val="1D1001D5"/>
    <w:rsid w:val="27304AA9"/>
    <w:rsid w:val="29583E54"/>
    <w:rsid w:val="3B7F0870"/>
    <w:rsid w:val="3BA07F7F"/>
    <w:rsid w:val="3D3F9A54"/>
    <w:rsid w:val="45D1274E"/>
    <w:rsid w:val="4B7305F9"/>
    <w:rsid w:val="4FEC48B8"/>
    <w:rsid w:val="55B525CA"/>
    <w:rsid w:val="5FFD53BE"/>
    <w:rsid w:val="64AD3DC0"/>
    <w:rsid w:val="6CAE0CD8"/>
    <w:rsid w:val="6FCF7E52"/>
    <w:rsid w:val="6FD59966"/>
    <w:rsid w:val="6FEF32AD"/>
    <w:rsid w:val="701E2342"/>
    <w:rsid w:val="773311DF"/>
    <w:rsid w:val="7757504B"/>
    <w:rsid w:val="79FBCCEB"/>
    <w:rsid w:val="7B9FF5F6"/>
    <w:rsid w:val="7D7ECC08"/>
    <w:rsid w:val="7DFBCDE2"/>
    <w:rsid w:val="7DFC679F"/>
    <w:rsid w:val="7EC420D5"/>
    <w:rsid w:val="9FD2739E"/>
    <w:rsid w:val="AFD67407"/>
    <w:rsid w:val="AFFF2104"/>
    <w:rsid w:val="DF8E45E9"/>
    <w:rsid w:val="F9F71056"/>
    <w:rsid w:val="FAF7B3BE"/>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